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8B9CA" w14:textId="77777777" w:rsidR="00681F25" w:rsidRPr="008A7DE0" w:rsidRDefault="00681F25" w:rsidP="00456445">
      <w:pPr>
        <w:jc w:val="both"/>
        <w:rPr>
          <w:b/>
          <w:color w:val="0070C0"/>
          <w:sz w:val="36"/>
          <w:szCs w:val="36"/>
        </w:rPr>
      </w:pPr>
      <w:r w:rsidRPr="008A7DE0">
        <w:rPr>
          <w:b/>
          <w:color w:val="0070C0"/>
          <w:sz w:val="36"/>
          <w:szCs w:val="36"/>
        </w:rPr>
        <w:t>Handleiding Klikmodel</w:t>
      </w:r>
    </w:p>
    <w:p w14:paraId="5C7C3AD2" w14:textId="77777777" w:rsidR="00681F25" w:rsidRPr="008A7DE0" w:rsidRDefault="00681F25" w:rsidP="00456445">
      <w:pPr>
        <w:jc w:val="both"/>
      </w:pPr>
    </w:p>
    <w:p w14:paraId="24E96C39" w14:textId="77777777" w:rsidR="00DD7DC5" w:rsidRPr="008A7DE0" w:rsidRDefault="002661C6" w:rsidP="00456445">
      <w:pPr>
        <w:jc w:val="both"/>
      </w:pPr>
      <w:r w:rsidRPr="00FD1E0F">
        <w:t xml:space="preserve">Het klikmodel </w:t>
      </w:r>
      <w:r w:rsidR="000E32F6" w:rsidRPr="00FD1E0F">
        <w:t xml:space="preserve">is een </w:t>
      </w:r>
      <w:proofErr w:type="spellStart"/>
      <w:r w:rsidR="000E32F6" w:rsidRPr="00FD1E0F">
        <w:t>webtoepassing</w:t>
      </w:r>
      <w:proofErr w:type="spellEnd"/>
      <w:r w:rsidR="000E32F6" w:rsidRPr="00FD1E0F">
        <w:t xml:space="preserve"> die</w:t>
      </w:r>
      <w:r w:rsidR="00DD7DC5" w:rsidRPr="00FD1E0F">
        <w:t xml:space="preserve"> </w:t>
      </w:r>
      <w:r w:rsidRPr="00FD1E0F">
        <w:t xml:space="preserve">de begroting van de </w:t>
      </w:r>
      <w:r w:rsidR="00DD7DC5" w:rsidRPr="00FD1E0F">
        <w:t>Vlaamse</w:t>
      </w:r>
      <w:r w:rsidRPr="00FD1E0F">
        <w:t xml:space="preserve"> overheid</w:t>
      </w:r>
      <w:r w:rsidR="000E32F6" w:rsidRPr="00FD1E0F">
        <w:t xml:space="preserve"> digitaliseert en makkelijk doorzoekbaar maakt</w:t>
      </w:r>
      <w:r w:rsidRPr="00FD1E0F">
        <w:t xml:space="preserve">. Dit document </w:t>
      </w:r>
      <w:r w:rsidR="000E32F6" w:rsidRPr="00FD1E0F">
        <w:t xml:space="preserve">verschaft meer inzicht in het gebruik ervan. </w:t>
      </w:r>
    </w:p>
    <w:sdt>
      <w:sdtPr>
        <w:rPr>
          <w:rFonts w:asciiTheme="minorHAnsi" w:eastAsiaTheme="minorHAnsi" w:hAnsiTheme="minorHAnsi" w:cstheme="minorBidi"/>
          <w:b w:val="0"/>
          <w:bCs w:val="0"/>
          <w:color w:val="auto"/>
          <w:sz w:val="22"/>
          <w:szCs w:val="22"/>
          <w:lang w:val="nl-NL" w:eastAsia="en-US"/>
        </w:rPr>
        <w:id w:val="-1692903675"/>
        <w:docPartObj>
          <w:docPartGallery w:val="Table of Contents"/>
          <w:docPartUnique/>
        </w:docPartObj>
      </w:sdtPr>
      <w:sdtEndPr/>
      <w:sdtContent>
        <w:p w14:paraId="29E989B2" w14:textId="77777777" w:rsidR="00681F25" w:rsidRPr="00FD1E0F" w:rsidRDefault="00681F25" w:rsidP="00456445">
          <w:pPr>
            <w:pStyle w:val="Kopvaninhoudsopgave"/>
            <w:jc w:val="both"/>
          </w:pPr>
        </w:p>
        <w:p w14:paraId="59AB8BF5" w14:textId="5E65C242" w:rsidR="00B906B8" w:rsidRDefault="00681F25">
          <w:pPr>
            <w:pStyle w:val="Inhopg2"/>
            <w:tabs>
              <w:tab w:val="right" w:leader="dot" w:pos="9062"/>
            </w:tabs>
            <w:rPr>
              <w:rFonts w:eastAsiaTheme="minorEastAsia"/>
              <w:noProof/>
              <w:lang w:eastAsia="nl-BE"/>
            </w:rPr>
          </w:pPr>
          <w:r w:rsidRPr="008A7DE0">
            <w:fldChar w:fldCharType="begin"/>
          </w:r>
          <w:r w:rsidRPr="00FD1E0F">
            <w:instrText xml:space="preserve"> TOC \o "1-3" \h \z \u </w:instrText>
          </w:r>
          <w:r w:rsidRPr="008A7DE0">
            <w:fldChar w:fldCharType="separate"/>
          </w:r>
          <w:hyperlink w:anchor="_Toc85720384" w:history="1">
            <w:r w:rsidR="00B906B8" w:rsidRPr="00AE2096">
              <w:rPr>
                <w:rStyle w:val="Hyperlink"/>
                <w:noProof/>
              </w:rPr>
              <w:t>1. Navigatie</w:t>
            </w:r>
            <w:r w:rsidR="00B906B8">
              <w:rPr>
                <w:noProof/>
                <w:webHidden/>
              </w:rPr>
              <w:tab/>
            </w:r>
            <w:r w:rsidR="00B906B8">
              <w:rPr>
                <w:noProof/>
                <w:webHidden/>
              </w:rPr>
              <w:fldChar w:fldCharType="begin"/>
            </w:r>
            <w:r w:rsidR="00B906B8">
              <w:rPr>
                <w:noProof/>
                <w:webHidden/>
              </w:rPr>
              <w:instrText xml:space="preserve"> PAGEREF _Toc85720384 \h </w:instrText>
            </w:r>
            <w:r w:rsidR="00B906B8">
              <w:rPr>
                <w:noProof/>
                <w:webHidden/>
              </w:rPr>
            </w:r>
            <w:r w:rsidR="00B906B8">
              <w:rPr>
                <w:noProof/>
                <w:webHidden/>
              </w:rPr>
              <w:fldChar w:fldCharType="separate"/>
            </w:r>
            <w:r w:rsidR="00B906B8">
              <w:rPr>
                <w:noProof/>
                <w:webHidden/>
              </w:rPr>
              <w:t>2</w:t>
            </w:r>
            <w:r w:rsidR="00B906B8">
              <w:rPr>
                <w:noProof/>
                <w:webHidden/>
              </w:rPr>
              <w:fldChar w:fldCharType="end"/>
            </w:r>
          </w:hyperlink>
        </w:p>
        <w:p w14:paraId="25251850" w14:textId="1F8CC08A" w:rsidR="00B906B8" w:rsidRDefault="00B906B8">
          <w:pPr>
            <w:pStyle w:val="Inhopg3"/>
            <w:tabs>
              <w:tab w:val="right" w:leader="dot" w:pos="9062"/>
            </w:tabs>
            <w:rPr>
              <w:rFonts w:eastAsiaTheme="minorEastAsia"/>
              <w:noProof/>
              <w:lang w:eastAsia="nl-BE"/>
            </w:rPr>
          </w:pPr>
          <w:hyperlink w:anchor="_Toc85720385" w:history="1">
            <w:r w:rsidRPr="00AE2096">
              <w:rPr>
                <w:rStyle w:val="Hyperlink"/>
                <w:noProof/>
              </w:rPr>
              <w:t>1. 1. Algemene navigatiestructuur</w:t>
            </w:r>
            <w:r>
              <w:rPr>
                <w:noProof/>
                <w:webHidden/>
              </w:rPr>
              <w:tab/>
            </w:r>
            <w:r>
              <w:rPr>
                <w:noProof/>
                <w:webHidden/>
              </w:rPr>
              <w:fldChar w:fldCharType="begin"/>
            </w:r>
            <w:r>
              <w:rPr>
                <w:noProof/>
                <w:webHidden/>
              </w:rPr>
              <w:instrText xml:space="preserve"> PAGEREF _Toc85720385 \h </w:instrText>
            </w:r>
            <w:r>
              <w:rPr>
                <w:noProof/>
                <w:webHidden/>
              </w:rPr>
            </w:r>
            <w:r>
              <w:rPr>
                <w:noProof/>
                <w:webHidden/>
              </w:rPr>
              <w:fldChar w:fldCharType="separate"/>
            </w:r>
            <w:r>
              <w:rPr>
                <w:noProof/>
                <w:webHidden/>
              </w:rPr>
              <w:t>2</w:t>
            </w:r>
            <w:r>
              <w:rPr>
                <w:noProof/>
                <w:webHidden/>
              </w:rPr>
              <w:fldChar w:fldCharType="end"/>
            </w:r>
          </w:hyperlink>
        </w:p>
        <w:p w14:paraId="1B227488" w14:textId="68E56415" w:rsidR="00B906B8" w:rsidRDefault="00B906B8">
          <w:pPr>
            <w:pStyle w:val="Inhopg3"/>
            <w:tabs>
              <w:tab w:val="right" w:leader="dot" w:pos="9062"/>
            </w:tabs>
            <w:rPr>
              <w:rFonts w:eastAsiaTheme="minorEastAsia"/>
              <w:noProof/>
              <w:lang w:eastAsia="nl-BE"/>
            </w:rPr>
          </w:pPr>
          <w:hyperlink w:anchor="_Toc85720386" w:history="1">
            <w:r w:rsidRPr="00AE2096">
              <w:rPr>
                <w:rStyle w:val="Hyperlink"/>
                <w:noProof/>
              </w:rPr>
              <w:t>1.2. Broodkruimels</w:t>
            </w:r>
            <w:r>
              <w:rPr>
                <w:noProof/>
                <w:webHidden/>
              </w:rPr>
              <w:tab/>
            </w:r>
            <w:r>
              <w:rPr>
                <w:noProof/>
                <w:webHidden/>
              </w:rPr>
              <w:fldChar w:fldCharType="begin"/>
            </w:r>
            <w:r>
              <w:rPr>
                <w:noProof/>
                <w:webHidden/>
              </w:rPr>
              <w:instrText xml:space="preserve"> PAGEREF _Toc85720386 \h </w:instrText>
            </w:r>
            <w:r>
              <w:rPr>
                <w:noProof/>
                <w:webHidden/>
              </w:rPr>
            </w:r>
            <w:r>
              <w:rPr>
                <w:noProof/>
                <w:webHidden/>
              </w:rPr>
              <w:fldChar w:fldCharType="separate"/>
            </w:r>
            <w:r>
              <w:rPr>
                <w:noProof/>
                <w:webHidden/>
              </w:rPr>
              <w:t>2</w:t>
            </w:r>
            <w:r>
              <w:rPr>
                <w:noProof/>
                <w:webHidden/>
              </w:rPr>
              <w:fldChar w:fldCharType="end"/>
            </w:r>
          </w:hyperlink>
        </w:p>
        <w:p w14:paraId="13DD331E" w14:textId="154F6C22" w:rsidR="00B906B8" w:rsidRDefault="00B906B8">
          <w:pPr>
            <w:pStyle w:val="Inhopg2"/>
            <w:tabs>
              <w:tab w:val="right" w:leader="dot" w:pos="9062"/>
            </w:tabs>
            <w:rPr>
              <w:rFonts w:eastAsiaTheme="minorEastAsia"/>
              <w:noProof/>
              <w:lang w:eastAsia="nl-BE"/>
            </w:rPr>
          </w:pPr>
          <w:hyperlink w:anchor="_Toc85720387" w:history="1">
            <w:r w:rsidRPr="00AE2096">
              <w:rPr>
                <w:rStyle w:val="Hyperlink"/>
                <w:noProof/>
              </w:rPr>
              <w:t>2. Raadplegen van de begrotingscijfers</w:t>
            </w:r>
            <w:r>
              <w:rPr>
                <w:noProof/>
                <w:webHidden/>
              </w:rPr>
              <w:tab/>
            </w:r>
            <w:r>
              <w:rPr>
                <w:noProof/>
                <w:webHidden/>
              </w:rPr>
              <w:fldChar w:fldCharType="begin"/>
            </w:r>
            <w:r>
              <w:rPr>
                <w:noProof/>
                <w:webHidden/>
              </w:rPr>
              <w:instrText xml:space="preserve"> PAGEREF _Toc85720387 \h </w:instrText>
            </w:r>
            <w:r>
              <w:rPr>
                <w:noProof/>
                <w:webHidden/>
              </w:rPr>
            </w:r>
            <w:r>
              <w:rPr>
                <w:noProof/>
                <w:webHidden/>
              </w:rPr>
              <w:fldChar w:fldCharType="separate"/>
            </w:r>
            <w:r>
              <w:rPr>
                <w:noProof/>
                <w:webHidden/>
              </w:rPr>
              <w:t>3</w:t>
            </w:r>
            <w:r>
              <w:rPr>
                <w:noProof/>
                <w:webHidden/>
              </w:rPr>
              <w:fldChar w:fldCharType="end"/>
            </w:r>
          </w:hyperlink>
        </w:p>
        <w:p w14:paraId="27FEB1BC" w14:textId="62222CE0" w:rsidR="00B906B8" w:rsidRDefault="00B906B8">
          <w:pPr>
            <w:pStyle w:val="Inhopg3"/>
            <w:tabs>
              <w:tab w:val="right" w:leader="dot" w:pos="9062"/>
            </w:tabs>
            <w:rPr>
              <w:rFonts w:eastAsiaTheme="minorEastAsia"/>
              <w:noProof/>
              <w:lang w:eastAsia="nl-BE"/>
            </w:rPr>
          </w:pPr>
          <w:hyperlink w:anchor="_Toc85720388" w:history="1">
            <w:r w:rsidRPr="00AE2096">
              <w:rPr>
                <w:rStyle w:val="Hyperlink"/>
                <w:noProof/>
              </w:rPr>
              <w:t>2.1. Algemene principes</w:t>
            </w:r>
            <w:r>
              <w:rPr>
                <w:noProof/>
                <w:webHidden/>
              </w:rPr>
              <w:tab/>
            </w:r>
            <w:r>
              <w:rPr>
                <w:noProof/>
                <w:webHidden/>
              </w:rPr>
              <w:fldChar w:fldCharType="begin"/>
            </w:r>
            <w:r>
              <w:rPr>
                <w:noProof/>
                <w:webHidden/>
              </w:rPr>
              <w:instrText xml:space="preserve"> PAGEREF _Toc85720388 \h </w:instrText>
            </w:r>
            <w:r>
              <w:rPr>
                <w:noProof/>
                <w:webHidden/>
              </w:rPr>
            </w:r>
            <w:r>
              <w:rPr>
                <w:noProof/>
                <w:webHidden/>
              </w:rPr>
              <w:fldChar w:fldCharType="separate"/>
            </w:r>
            <w:r>
              <w:rPr>
                <w:noProof/>
                <w:webHidden/>
              </w:rPr>
              <w:t>3</w:t>
            </w:r>
            <w:r>
              <w:rPr>
                <w:noProof/>
                <w:webHidden/>
              </w:rPr>
              <w:fldChar w:fldCharType="end"/>
            </w:r>
          </w:hyperlink>
        </w:p>
        <w:p w14:paraId="70F536BC" w14:textId="326DB922" w:rsidR="00B906B8" w:rsidRDefault="00B906B8">
          <w:pPr>
            <w:pStyle w:val="Inhopg3"/>
            <w:tabs>
              <w:tab w:val="right" w:leader="dot" w:pos="9062"/>
            </w:tabs>
            <w:rPr>
              <w:rFonts w:eastAsiaTheme="minorEastAsia"/>
              <w:noProof/>
              <w:lang w:eastAsia="nl-BE"/>
            </w:rPr>
          </w:pPr>
          <w:hyperlink w:anchor="_Toc85720389" w:history="1">
            <w:r w:rsidRPr="00AE2096">
              <w:rPr>
                <w:rStyle w:val="Hyperlink"/>
                <w:noProof/>
              </w:rPr>
              <w:t>2.2. Pagina Totaal</w:t>
            </w:r>
            <w:r>
              <w:rPr>
                <w:noProof/>
                <w:webHidden/>
              </w:rPr>
              <w:tab/>
            </w:r>
            <w:r>
              <w:rPr>
                <w:noProof/>
                <w:webHidden/>
              </w:rPr>
              <w:fldChar w:fldCharType="begin"/>
            </w:r>
            <w:r>
              <w:rPr>
                <w:noProof/>
                <w:webHidden/>
              </w:rPr>
              <w:instrText xml:space="preserve"> PAGEREF _Toc85720389 \h </w:instrText>
            </w:r>
            <w:r>
              <w:rPr>
                <w:noProof/>
                <w:webHidden/>
              </w:rPr>
            </w:r>
            <w:r>
              <w:rPr>
                <w:noProof/>
                <w:webHidden/>
              </w:rPr>
              <w:fldChar w:fldCharType="separate"/>
            </w:r>
            <w:r>
              <w:rPr>
                <w:noProof/>
                <w:webHidden/>
              </w:rPr>
              <w:t>4</w:t>
            </w:r>
            <w:r>
              <w:rPr>
                <w:noProof/>
                <w:webHidden/>
              </w:rPr>
              <w:fldChar w:fldCharType="end"/>
            </w:r>
          </w:hyperlink>
        </w:p>
        <w:p w14:paraId="0A41C868" w14:textId="676774E3" w:rsidR="00B906B8" w:rsidRDefault="00B906B8">
          <w:pPr>
            <w:pStyle w:val="Inhopg3"/>
            <w:tabs>
              <w:tab w:val="right" w:leader="dot" w:pos="9062"/>
            </w:tabs>
            <w:rPr>
              <w:rFonts w:eastAsiaTheme="minorEastAsia"/>
              <w:noProof/>
              <w:lang w:eastAsia="nl-BE"/>
            </w:rPr>
          </w:pPr>
          <w:hyperlink w:anchor="_Toc85720390" w:history="1">
            <w:r w:rsidRPr="00AE2096">
              <w:rPr>
                <w:rStyle w:val="Hyperlink"/>
                <w:noProof/>
              </w:rPr>
              <w:t>2.3. Pagina Beleidsdomein</w:t>
            </w:r>
            <w:r>
              <w:rPr>
                <w:noProof/>
                <w:webHidden/>
              </w:rPr>
              <w:tab/>
            </w:r>
            <w:r>
              <w:rPr>
                <w:noProof/>
                <w:webHidden/>
              </w:rPr>
              <w:fldChar w:fldCharType="begin"/>
            </w:r>
            <w:r>
              <w:rPr>
                <w:noProof/>
                <w:webHidden/>
              </w:rPr>
              <w:instrText xml:space="preserve"> PAGEREF _Toc85720390 \h </w:instrText>
            </w:r>
            <w:r>
              <w:rPr>
                <w:noProof/>
                <w:webHidden/>
              </w:rPr>
            </w:r>
            <w:r>
              <w:rPr>
                <w:noProof/>
                <w:webHidden/>
              </w:rPr>
              <w:fldChar w:fldCharType="separate"/>
            </w:r>
            <w:r>
              <w:rPr>
                <w:noProof/>
                <w:webHidden/>
              </w:rPr>
              <w:t>4</w:t>
            </w:r>
            <w:r>
              <w:rPr>
                <w:noProof/>
                <w:webHidden/>
              </w:rPr>
              <w:fldChar w:fldCharType="end"/>
            </w:r>
          </w:hyperlink>
        </w:p>
        <w:p w14:paraId="18B1E5DF" w14:textId="471374D6" w:rsidR="00B906B8" w:rsidRDefault="00B906B8">
          <w:pPr>
            <w:pStyle w:val="Inhopg3"/>
            <w:tabs>
              <w:tab w:val="right" w:leader="dot" w:pos="9062"/>
            </w:tabs>
            <w:rPr>
              <w:rFonts w:eastAsiaTheme="minorEastAsia"/>
              <w:noProof/>
              <w:lang w:eastAsia="nl-BE"/>
            </w:rPr>
          </w:pPr>
          <w:hyperlink w:anchor="_Toc85720391" w:history="1">
            <w:r w:rsidRPr="00AE2096">
              <w:rPr>
                <w:rStyle w:val="Hyperlink"/>
                <w:noProof/>
              </w:rPr>
              <w:t>2.4. Pagina ISE</w:t>
            </w:r>
            <w:r>
              <w:rPr>
                <w:noProof/>
                <w:webHidden/>
              </w:rPr>
              <w:tab/>
            </w:r>
            <w:r>
              <w:rPr>
                <w:noProof/>
                <w:webHidden/>
              </w:rPr>
              <w:fldChar w:fldCharType="begin"/>
            </w:r>
            <w:r>
              <w:rPr>
                <w:noProof/>
                <w:webHidden/>
              </w:rPr>
              <w:instrText xml:space="preserve"> PAGEREF _Toc85720391 \h </w:instrText>
            </w:r>
            <w:r>
              <w:rPr>
                <w:noProof/>
                <w:webHidden/>
              </w:rPr>
            </w:r>
            <w:r>
              <w:rPr>
                <w:noProof/>
                <w:webHidden/>
              </w:rPr>
              <w:fldChar w:fldCharType="separate"/>
            </w:r>
            <w:r>
              <w:rPr>
                <w:noProof/>
                <w:webHidden/>
              </w:rPr>
              <w:t>6</w:t>
            </w:r>
            <w:r>
              <w:rPr>
                <w:noProof/>
                <w:webHidden/>
              </w:rPr>
              <w:fldChar w:fldCharType="end"/>
            </w:r>
          </w:hyperlink>
        </w:p>
        <w:p w14:paraId="7BCC564D" w14:textId="32BEB052" w:rsidR="00B906B8" w:rsidRDefault="00B906B8">
          <w:pPr>
            <w:pStyle w:val="Inhopg3"/>
            <w:tabs>
              <w:tab w:val="right" w:leader="dot" w:pos="9062"/>
            </w:tabs>
            <w:rPr>
              <w:rFonts w:eastAsiaTheme="minorEastAsia"/>
              <w:noProof/>
              <w:lang w:eastAsia="nl-BE"/>
            </w:rPr>
          </w:pPr>
          <w:hyperlink w:anchor="_Toc85720392" w:history="1">
            <w:r w:rsidRPr="00AE2096">
              <w:rPr>
                <w:rStyle w:val="Hyperlink"/>
                <w:noProof/>
              </w:rPr>
              <w:t>2.5. Pagina Minister</w:t>
            </w:r>
            <w:r>
              <w:rPr>
                <w:noProof/>
                <w:webHidden/>
              </w:rPr>
              <w:tab/>
            </w:r>
            <w:r>
              <w:rPr>
                <w:noProof/>
                <w:webHidden/>
              </w:rPr>
              <w:fldChar w:fldCharType="begin"/>
            </w:r>
            <w:r>
              <w:rPr>
                <w:noProof/>
                <w:webHidden/>
              </w:rPr>
              <w:instrText xml:space="preserve"> PAGEREF _Toc85720392 \h </w:instrText>
            </w:r>
            <w:r>
              <w:rPr>
                <w:noProof/>
                <w:webHidden/>
              </w:rPr>
            </w:r>
            <w:r>
              <w:rPr>
                <w:noProof/>
                <w:webHidden/>
              </w:rPr>
              <w:fldChar w:fldCharType="separate"/>
            </w:r>
            <w:r>
              <w:rPr>
                <w:noProof/>
                <w:webHidden/>
              </w:rPr>
              <w:t>6</w:t>
            </w:r>
            <w:r>
              <w:rPr>
                <w:noProof/>
                <w:webHidden/>
              </w:rPr>
              <w:fldChar w:fldCharType="end"/>
            </w:r>
          </w:hyperlink>
        </w:p>
        <w:p w14:paraId="6917D450" w14:textId="14FCB177" w:rsidR="00B906B8" w:rsidRDefault="00B906B8">
          <w:pPr>
            <w:pStyle w:val="Inhopg3"/>
            <w:tabs>
              <w:tab w:val="right" w:leader="dot" w:pos="9062"/>
            </w:tabs>
            <w:rPr>
              <w:rFonts w:eastAsiaTheme="minorEastAsia"/>
              <w:noProof/>
              <w:lang w:eastAsia="nl-BE"/>
            </w:rPr>
          </w:pPr>
          <w:hyperlink w:anchor="_Toc85720393" w:history="1">
            <w:r w:rsidRPr="00AE2096">
              <w:rPr>
                <w:rStyle w:val="Hyperlink"/>
                <w:noProof/>
              </w:rPr>
              <w:t>2.6. Pagina Commissie</w:t>
            </w:r>
            <w:r>
              <w:rPr>
                <w:noProof/>
                <w:webHidden/>
              </w:rPr>
              <w:tab/>
            </w:r>
            <w:r>
              <w:rPr>
                <w:noProof/>
                <w:webHidden/>
              </w:rPr>
              <w:fldChar w:fldCharType="begin"/>
            </w:r>
            <w:r>
              <w:rPr>
                <w:noProof/>
                <w:webHidden/>
              </w:rPr>
              <w:instrText xml:space="preserve"> PAGEREF _Toc85720393 \h </w:instrText>
            </w:r>
            <w:r>
              <w:rPr>
                <w:noProof/>
                <w:webHidden/>
              </w:rPr>
            </w:r>
            <w:r>
              <w:rPr>
                <w:noProof/>
                <w:webHidden/>
              </w:rPr>
              <w:fldChar w:fldCharType="separate"/>
            </w:r>
            <w:r>
              <w:rPr>
                <w:noProof/>
                <w:webHidden/>
              </w:rPr>
              <w:t>8</w:t>
            </w:r>
            <w:r>
              <w:rPr>
                <w:noProof/>
                <w:webHidden/>
              </w:rPr>
              <w:fldChar w:fldCharType="end"/>
            </w:r>
          </w:hyperlink>
        </w:p>
        <w:p w14:paraId="5238E325" w14:textId="0E8A3DBC" w:rsidR="00B906B8" w:rsidRDefault="00B906B8">
          <w:pPr>
            <w:pStyle w:val="Inhopg3"/>
            <w:tabs>
              <w:tab w:val="right" w:leader="dot" w:pos="9062"/>
            </w:tabs>
            <w:rPr>
              <w:rFonts w:eastAsiaTheme="minorEastAsia"/>
              <w:noProof/>
              <w:lang w:eastAsia="nl-BE"/>
            </w:rPr>
          </w:pPr>
          <w:hyperlink w:anchor="_Toc85720394" w:history="1">
            <w:r w:rsidRPr="00AE2096">
              <w:rPr>
                <w:rStyle w:val="Hyperlink"/>
                <w:noProof/>
              </w:rPr>
              <w:t>2.7. Pagina Instellingen</w:t>
            </w:r>
            <w:r>
              <w:rPr>
                <w:noProof/>
                <w:webHidden/>
              </w:rPr>
              <w:tab/>
            </w:r>
            <w:r>
              <w:rPr>
                <w:noProof/>
                <w:webHidden/>
              </w:rPr>
              <w:fldChar w:fldCharType="begin"/>
            </w:r>
            <w:r>
              <w:rPr>
                <w:noProof/>
                <w:webHidden/>
              </w:rPr>
              <w:instrText xml:space="preserve"> PAGEREF _Toc85720394 \h </w:instrText>
            </w:r>
            <w:r>
              <w:rPr>
                <w:noProof/>
                <w:webHidden/>
              </w:rPr>
            </w:r>
            <w:r>
              <w:rPr>
                <w:noProof/>
                <w:webHidden/>
              </w:rPr>
              <w:fldChar w:fldCharType="separate"/>
            </w:r>
            <w:r>
              <w:rPr>
                <w:noProof/>
                <w:webHidden/>
              </w:rPr>
              <w:t>10</w:t>
            </w:r>
            <w:r>
              <w:rPr>
                <w:noProof/>
                <w:webHidden/>
              </w:rPr>
              <w:fldChar w:fldCharType="end"/>
            </w:r>
          </w:hyperlink>
        </w:p>
        <w:p w14:paraId="6B6ED35D" w14:textId="3B37EA02" w:rsidR="00B906B8" w:rsidRDefault="00B906B8">
          <w:pPr>
            <w:pStyle w:val="Inhopg3"/>
            <w:tabs>
              <w:tab w:val="right" w:leader="dot" w:pos="9062"/>
            </w:tabs>
            <w:rPr>
              <w:rFonts w:eastAsiaTheme="minorEastAsia"/>
              <w:noProof/>
              <w:lang w:eastAsia="nl-BE"/>
            </w:rPr>
          </w:pPr>
          <w:hyperlink w:anchor="_Toc85720395" w:history="1">
            <w:r w:rsidRPr="00AE2096">
              <w:rPr>
                <w:rStyle w:val="Hyperlink"/>
                <w:noProof/>
              </w:rPr>
              <w:t>2.8. Detailpagina Begrotingsartikel/instelling</w:t>
            </w:r>
            <w:r>
              <w:rPr>
                <w:noProof/>
                <w:webHidden/>
              </w:rPr>
              <w:tab/>
            </w:r>
            <w:r>
              <w:rPr>
                <w:noProof/>
                <w:webHidden/>
              </w:rPr>
              <w:fldChar w:fldCharType="begin"/>
            </w:r>
            <w:r>
              <w:rPr>
                <w:noProof/>
                <w:webHidden/>
              </w:rPr>
              <w:instrText xml:space="preserve"> PAGEREF _Toc85720395 \h </w:instrText>
            </w:r>
            <w:r>
              <w:rPr>
                <w:noProof/>
                <w:webHidden/>
              </w:rPr>
            </w:r>
            <w:r>
              <w:rPr>
                <w:noProof/>
                <w:webHidden/>
              </w:rPr>
              <w:fldChar w:fldCharType="separate"/>
            </w:r>
            <w:r>
              <w:rPr>
                <w:noProof/>
                <w:webHidden/>
              </w:rPr>
              <w:t>10</w:t>
            </w:r>
            <w:r>
              <w:rPr>
                <w:noProof/>
                <w:webHidden/>
              </w:rPr>
              <w:fldChar w:fldCharType="end"/>
            </w:r>
          </w:hyperlink>
        </w:p>
        <w:p w14:paraId="15AF7739" w14:textId="23EEAB11" w:rsidR="00B906B8" w:rsidRDefault="00B906B8">
          <w:pPr>
            <w:pStyle w:val="Inhopg3"/>
            <w:tabs>
              <w:tab w:val="right" w:leader="dot" w:pos="9062"/>
            </w:tabs>
            <w:rPr>
              <w:rFonts w:eastAsiaTheme="minorEastAsia"/>
              <w:noProof/>
              <w:lang w:eastAsia="nl-BE"/>
            </w:rPr>
          </w:pPr>
          <w:hyperlink w:anchor="_Toc85720396" w:history="1">
            <w:r w:rsidRPr="00AE2096">
              <w:rPr>
                <w:rStyle w:val="Hyperlink"/>
                <w:noProof/>
              </w:rPr>
              <w:t>2.9. ESR</w:t>
            </w:r>
            <w:r>
              <w:rPr>
                <w:noProof/>
                <w:webHidden/>
              </w:rPr>
              <w:tab/>
            </w:r>
            <w:r>
              <w:rPr>
                <w:noProof/>
                <w:webHidden/>
              </w:rPr>
              <w:fldChar w:fldCharType="begin"/>
            </w:r>
            <w:r>
              <w:rPr>
                <w:noProof/>
                <w:webHidden/>
              </w:rPr>
              <w:instrText xml:space="preserve"> PAGEREF _Toc85720396 \h </w:instrText>
            </w:r>
            <w:r>
              <w:rPr>
                <w:noProof/>
                <w:webHidden/>
              </w:rPr>
            </w:r>
            <w:r>
              <w:rPr>
                <w:noProof/>
                <w:webHidden/>
              </w:rPr>
              <w:fldChar w:fldCharType="separate"/>
            </w:r>
            <w:r>
              <w:rPr>
                <w:noProof/>
                <w:webHidden/>
              </w:rPr>
              <w:t>11</w:t>
            </w:r>
            <w:r>
              <w:rPr>
                <w:noProof/>
                <w:webHidden/>
              </w:rPr>
              <w:fldChar w:fldCharType="end"/>
            </w:r>
          </w:hyperlink>
        </w:p>
        <w:p w14:paraId="077D707F" w14:textId="2BC0BE4F" w:rsidR="00B906B8" w:rsidRDefault="00B906B8">
          <w:pPr>
            <w:pStyle w:val="Inhopg3"/>
            <w:tabs>
              <w:tab w:val="right" w:leader="dot" w:pos="9062"/>
            </w:tabs>
            <w:rPr>
              <w:rFonts w:eastAsiaTheme="minorEastAsia"/>
              <w:noProof/>
              <w:lang w:eastAsia="nl-BE"/>
            </w:rPr>
          </w:pPr>
          <w:hyperlink w:anchor="_Toc85720397" w:history="1">
            <w:r w:rsidRPr="00AE2096">
              <w:rPr>
                <w:rStyle w:val="Hyperlink"/>
                <w:noProof/>
              </w:rPr>
              <w:t>2.10. Overzicht screenshots</w:t>
            </w:r>
            <w:r>
              <w:rPr>
                <w:noProof/>
                <w:webHidden/>
              </w:rPr>
              <w:tab/>
            </w:r>
            <w:r>
              <w:rPr>
                <w:noProof/>
                <w:webHidden/>
              </w:rPr>
              <w:fldChar w:fldCharType="begin"/>
            </w:r>
            <w:r>
              <w:rPr>
                <w:noProof/>
                <w:webHidden/>
              </w:rPr>
              <w:instrText xml:space="preserve"> PAGEREF _Toc85720397 \h </w:instrText>
            </w:r>
            <w:r>
              <w:rPr>
                <w:noProof/>
                <w:webHidden/>
              </w:rPr>
            </w:r>
            <w:r>
              <w:rPr>
                <w:noProof/>
                <w:webHidden/>
              </w:rPr>
              <w:fldChar w:fldCharType="separate"/>
            </w:r>
            <w:r>
              <w:rPr>
                <w:noProof/>
                <w:webHidden/>
              </w:rPr>
              <w:t>11</w:t>
            </w:r>
            <w:r>
              <w:rPr>
                <w:noProof/>
                <w:webHidden/>
              </w:rPr>
              <w:fldChar w:fldCharType="end"/>
            </w:r>
          </w:hyperlink>
        </w:p>
        <w:p w14:paraId="681AD9BD" w14:textId="5777D0B3" w:rsidR="00681F25" w:rsidRPr="00FD1E0F" w:rsidRDefault="00681F25">
          <w:pPr>
            <w:jc w:val="both"/>
          </w:pPr>
          <w:r w:rsidRPr="008A7DE0">
            <w:rPr>
              <w:b/>
              <w:bCs/>
              <w:lang w:val="nl-NL"/>
            </w:rPr>
            <w:fldChar w:fldCharType="end"/>
          </w:r>
        </w:p>
      </w:sdtContent>
    </w:sdt>
    <w:p w14:paraId="69202563" w14:textId="45088505" w:rsidR="004C79A3" w:rsidRDefault="004C79A3" w:rsidP="00B906B8">
      <w:pPr>
        <w:jc w:val="both"/>
      </w:pPr>
      <w:r>
        <w:br w:type="page"/>
      </w:r>
    </w:p>
    <w:p w14:paraId="11473F3A" w14:textId="77777777" w:rsidR="002661C6" w:rsidRPr="008A7DE0" w:rsidRDefault="00A8041C">
      <w:pPr>
        <w:pStyle w:val="Kop2"/>
        <w:jc w:val="both"/>
      </w:pPr>
      <w:bookmarkStart w:id="0" w:name="_Toc85720384"/>
      <w:r w:rsidRPr="008A7DE0">
        <w:lastRenderedPageBreak/>
        <w:t xml:space="preserve">1. </w:t>
      </w:r>
      <w:r w:rsidR="00DD7DC5" w:rsidRPr="008A7DE0">
        <w:t>Navigatie</w:t>
      </w:r>
      <w:bookmarkEnd w:id="0"/>
    </w:p>
    <w:p w14:paraId="75515C00" w14:textId="77777777" w:rsidR="002661C6" w:rsidRDefault="00A8041C">
      <w:pPr>
        <w:pStyle w:val="Kop3"/>
        <w:jc w:val="both"/>
      </w:pPr>
      <w:bookmarkStart w:id="1" w:name="_Toc85720385"/>
      <w:r w:rsidRPr="008A7DE0">
        <w:t xml:space="preserve">1. 1. </w:t>
      </w:r>
      <w:r w:rsidR="00DD7DC5" w:rsidRPr="008A7DE0">
        <w:t>Algemene n</w:t>
      </w:r>
      <w:r w:rsidR="002661C6" w:rsidRPr="008A7DE0">
        <w:t>avigatiestructuur</w:t>
      </w:r>
      <w:bookmarkEnd w:id="1"/>
    </w:p>
    <w:p w14:paraId="2B030206" w14:textId="19A1F34D" w:rsidR="000E32F6" w:rsidRPr="00FD1E0F" w:rsidRDefault="002661C6">
      <w:pPr>
        <w:jc w:val="both"/>
      </w:pPr>
      <w:r w:rsidRPr="00FD1E0F">
        <w:t>Bovenaan</w:t>
      </w:r>
      <w:r w:rsidR="000E32F6" w:rsidRPr="00FD1E0F">
        <w:t xml:space="preserve"> in beeld vindt u</w:t>
      </w:r>
      <w:r w:rsidRPr="00FD1E0F">
        <w:t xml:space="preserve"> de algemene navigatiestructuur</w:t>
      </w:r>
      <w:r w:rsidR="000E32F6" w:rsidRPr="00FD1E0F">
        <w:t xml:space="preserve"> van de toepassing, waarin de gewenste visualisatie van de begroting</w:t>
      </w:r>
      <w:r w:rsidR="007D38A9">
        <w:t xml:space="preserve"> of uitvoering</w:t>
      </w:r>
      <w:r w:rsidR="000E32F6" w:rsidRPr="00FD1E0F">
        <w:t xml:space="preserve"> kan selecteren. Zo kan men onder</w:t>
      </w:r>
      <w:r w:rsidR="00A751F8">
        <w:t xml:space="preserve"> </w:t>
      </w:r>
      <w:r w:rsidR="000E32F6" w:rsidRPr="00FD1E0F">
        <w:t xml:space="preserve">meer de cijfers per beleidsdomein opvragen, per bevoegde minister,… Deze navigatiestructuur </w:t>
      </w:r>
      <w:r w:rsidRPr="00FD1E0F">
        <w:t>is</w:t>
      </w:r>
      <w:r w:rsidR="000E32F6" w:rsidRPr="00FD1E0F">
        <w:t xml:space="preserve"> bij het navigeren door de pagina’s  altijd zichtbaar en is</w:t>
      </w:r>
      <w:r w:rsidRPr="00FD1E0F">
        <w:t xml:space="preserve"> overal identiek. </w:t>
      </w:r>
    </w:p>
    <w:p w14:paraId="464257C6" w14:textId="2B6DF1CB" w:rsidR="004C79A3" w:rsidRDefault="000E32F6">
      <w:pPr>
        <w:jc w:val="both"/>
      </w:pPr>
      <w:r w:rsidRPr="00FD1E0F">
        <w:t xml:space="preserve">In de navigatiestructuur hebben sommige items </w:t>
      </w:r>
      <w:proofErr w:type="spellStart"/>
      <w:r w:rsidRPr="00FD1E0F">
        <w:t>subniveaus</w:t>
      </w:r>
      <w:proofErr w:type="spellEnd"/>
      <w:r w:rsidRPr="00FD1E0F">
        <w:t xml:space="preserve">. </w:t>
      </w:r>
      <w:r w:rsidR="003C6281" w:rsidRPr="00FD1E0F">
        <w:t>De onderliggende niveaus</w:t>
      </w:r>
      <w:r w:rsidRPr="00FD1E0F">
        <w:t xml:space="preserve"> worden zichtbaar bij het aanklikken van het item. Indien men de begroting</w:t>
      </w:r>
      <w:r w:rsidR="007D38A9">
        <w:t xml:space="preserve"> of uitvoering</w:t>
      </w:r>
      <w:r w:rsidRPr="00FD1E0F">
        <w:t xml:space="preserve"> voor een bepaalde minister wil raadplegen, selecteert men bijvoorbeeld “minister” en vervolgens </w:t>
      </w:r>
      <w:r w:rsidR="002661C6" w:rsidRPr="00FD1E0F">
        <w:t xml:space="preserve"> “De Vlaamse minister van welzijn, volksgezondheid en gezin”</w:t>
      </w:r>
      <w:r w:rsidRPr="00FD1E0F">
        <w:t>. Zie screenshot 1.</w:t>
      </w:r>
    </w:p>
    <w:p w14:paraId="4B778A89" w14:textId="73560673" w:rsidR="007A7AA7" w:rsidRPr="00FD1E0F" w:rsidRDefault="007A7AA7">
      <w:pPr>
        <w:jc w:val="both"/>
      </w:pPr>
      <w:r w:rsidRPr="007A7AA7">
        <w:rPr>
          <w:noProof/>
        </w:rPr>
        <w:drawing>
          <wp:inline distT="0" distB="0" distL="0" distR="0" wp14:anchorId="494E7AE0" wp14:editId="5E941E29">
            <wp:extent cx="5701436" cy="2470785"/>
            <wp:effectExtent l="19050" t="19050" r="13970" b="2476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029"/>
                    <a:stretch/>
                  </pic:blipFill>
                  <pic:spPr bwMode="auto">
                    <a:xfrm>
                      <a:off x="0" y="0"/>
                      <a:ext cx="5701436" cy="247078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628674" w14:textId="7EA7E072" w:rsidR="00CC1309" w:rsidRPr="008A7DE0" w:rsidRDefault="000E32F6">
      <w:pPr>
        <w:jc w:val="both"/>
        <w:rPr>
          <w:sz w:val="18"/>
          <w:szCs w:val="18"/>
        </w:rPr>
      </w:pPr>
      <w:r w:rsidRPr="008A7DE0">
        <w:rPr>
          <w:sz w:val="18"/>
          <w:szCs w:val="18"/>
        </w:rPr>
        <w:t xml:space="preserve">Screenshot 1: </w:t>
      </w:r>
      <w:r w:rsidR="003C6281" w:rsidRPr="008A7DE0">
        <w:rPr>
          <w:sz w:val="18"/>
          <w:szCs w:val="18"/>
        </w:rPr>
        <w:t xml:space="preserve">selecteren van de </w:t>
      </w:r>
      <w:proofErr w:type="spellStart"/>
      <w:r w:rsidR="003C6281" w:rsidRPr="008A7DE0">
        <w:rPr>
          <w:sz w:val="18"/>
          <w:szCs w:val="18"/>
        </w:rPr>
        <w:t>subniveaus</w:t>
      </w:r>
      <w:proofErr w:type="spellEnd"/>
      <w:r w:rsidR="003C6281" w:rsidRPr="008A7DE0">
        <w:rPr>
          <w:sz w:val="18"/>
          <w:szCs w:val="18"/>
        </w:rPr>
        <w:t xml:space="preserve"> in de navigatiestructuur</w:t>
      </w:r>
    </w:p>
    <w:p w14:paraId="14CCEACF" w14:textId="77777777" w:rsidR="00E161A7" w:rsidRDefault="00A8041C">
      <w:pPr>
        <w:pStyle w:val="Kop3"/>
        <w:jc w:val="both"/>
      </w:pPr>
      <w:bookmarkStart w:id="2" w:name="_Toc85720386"/>
      <w:r w:rsidRPr="008A7DE0">
        <w:t xml:space="preserve">1.2. </w:t>
      </w:r>
      <w:r w:rsidR="00E161A7" w:rsidRPr="008A7DE0">
        <w:t>Broodkruimels</w:t>
      </w:r>
      <w:bookmarkEnd w:id="2"/>
    </w:p>
    <w:p w14:paraId="172257BC" w14:textId="6D118F25" w:rsidR="00E161A7" w:rsidRPr="00FD1E0F" w:rsidRDefault="003C6281">
      <w:pPr>
        <w:jc w:val="both"/>
      </w:pPr>
      <w:r w:rsidRPr="00FD1E0F">
        <w:t xml:space="preserve">Het klikmodel maakt tevens gebruik van zogenaamde ‘broodkruimels’ voor de navigatie. Hieruit valt ook de paginahiërarchie van de website uit af te leiden. Hierdoor kan de gebruiker eenvoudig </w:t>
      </w:r>
      <w:r w:rsidR="006A3143" w:rsidRPr="00FD1E0F">
        <w:t>terug</w:t>
      </w:r>
      <w:r w:rsidR="006A3143">
        <w:t>gaan</w:t>
      </w:r>
      <w:r w:rsidR="006A3143" w:rsidRPr="00FD1E0F">
        <w:t xml:space="preserve"> </w:t>
      </w:r>
      <w:r w:rsidRPr="00FD1E0F">
        <w:t>naar eerder bezochte pagina's of niveaus, en "tussenliggende" pagina's of niveaus overslaan.</w:t>
      </w:r>
    </w:p>
    <w:p w14:paraId="1B8C92AD" w14:textId="77777777" w:rsidR="00E161A7" w:rsidRPr="00FD1E0F" w:rsidRDefault="00E161A7">
      <w:pPr>
        <w:jc w:val="both"/>
      </w:pPr>
      <w:r w:rsidRPr="008A7DE0">
        <w:rPr>
          <w:noProof/>
          <w:lang w:eastAsia="nl-BE"/>
        </w:rPr>
        <w:drawing>
          <wp:inline distT="0" distB="0" distL="0" distR="0" wp14:anchorId="5E3E1095" wp14:editId="2E498A6B">
            <wp:extent cx="5757545" cy="984250"/>
            <wp:effectExtent l="19050" t="19050" r="14605" b="2540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984250"/>
                    </a:xfrm>
                    <a:prstGeom prst="rect">
                      <a:avLst/>
                    </a:prstGeom>
                    <a:noFill/>
                    <a:ln>
                      <a:solidFill>
                        <a:schemeClr val="accent1"/>
                      </a:solidFill>
                    </a:ln>
                  </pic:spPr>
                </pic:pic>
              </a:graphicData>
            </a:graphic>
          </wp:inline>
        </w:drawing>
      </w:r>
    </w:p>
    <w:p w14:paraId="7AE3C658" w14:textId="77777777" w:rsidR="003C6281" w:rsidRPr="008A7DE0" w:rsidRDefault="003C6281">
      <w:pPr>
        <w:jc w:val="both"/>
        <w:rPr>
          <w:sz w:val="18"/>
          <w:szCs w:val="18"/>
        </w:rPr>
      </w:pPr>
      <w:r w:rsidRPr="008A7DE0">
        <w:rPr>
          <w:sz w:val="18"/>
          <w:szCs w:val="18"/>
        </w:rPr>
        <w:t>Screenshot 2: gebruik van broodkruimels op het platform</w:t>
      </w:r>
    </w:p>
    <w:p w14:paraId="0F3D1376" w14:textId="55AD707B" w:rsidR="00E161A7" w:rsidRPr="00FD1E0F" w:rsidRDefault="00E161A7">
      <w:pPr>
        <w:jc w:val="both"/>
      </w:pPr>
      <w:r w:rsidRPr="00FD1E0F">
        <w:t xml:space="preserve">We hebben dus 2 </w:t>
      </w:r>
      <w:r w:rsidR="007950D0">
        <w:t>broodkruimels</w:t>
      </w:r>
      <w:r w:rsidR="007950D0" w:rsidRPr="00FD1E0F">
        <w:t xml:space="preserve"> </w:t>
      </w:r>
      <w:r w:rsidRPr="00FD1E0F">
        <w:t>waar we op kunnen klikken:</w:t>
      </w:r>
    </w:p>
    <w:p w14:paraId="35204227" w14:textId="79C10A34" w:rsidR="00E161A7" w:rsidRPr="00FD1E0F" w:rsidRDefault="00E161A7">
      <w:pPr>
        <w:pStyle w:val="Lijstalinea"/>
        <w:numPr>
          <w:ilvl w:val="0"/>
          <w:numId w:val="1"/>
        </w:numPr>
        <w:jc w:val="both"/>
      </w:pPr>
      <w:r w:rsidRPr="00FD1E0F">
        <w:t xml:space="preserve">Minister: </w:t>
      </w:r>
      <w:r w:rsidR="003C6281" w:rsidRPr="00FD1E0F">
        <w:t xml:space="preserve">is de laatste pagina van de broodkruimel, dus steeds de actueel bezochte pagina. </w:t>
      </w:r>
      <w:r w:rsidR="00113721">
        <w:t>D</w:t>
      </w:r>
      <w:r w:rsidRPr="00FD1E0F">
        <w:t>eze zorgt dat we naar de vorige pagina gaan, namelijk de detailpagina van de minister van waarop we deze detailpagina van de instelling hebben opgevraagd</w:t>
      </w:r>
    </w:p>
    <w:p w14:paraId="78946576" w14:textId="7DB15FD4" w:rsidR="00681F25" w:rsidRPr="00FD1E0F" w:rsidRDefault="00E161A7">
      <w:pPr>
        <w:pStyle w:val="Lijstalinea"/>
        <w:numPr>
          <w:ilvl w:val="0"/>
          <w:numId w:val="1"/>
        </w:numPr>
        <w:jc w:val="both"/>
      </w:pPr>
      <w:r w:rsidRPr="00FD1E0F">
        <w:lastRenderedPageBreak/>
        <w:t>Start: deze zorgt dat we naar de pagina gaan waar we op zaten voor we naar de detailpagina van de minister gingen, namelijk de startpagina van de toepassing</w:t>
      </w:r>
    </w:p>
    <w:p w14:paraId="700556DA" w14:textId="77777777" w:rsidR="001C126F" w:rsidRPr="008A7DE0" w:rsidRDefault="00A8041C">
      <w:pPr>
        <w:pStyle w:val="Kop2"/>
        <w:jc w:val="both"/>
      </w:pPr>
      <w:bookmarkStart w:id="3" w:name="_Toc85720387"/>
      <w:r w:rsidRPr="008A7DE0">
        <w:t xml:space="preserve">2. </w:t>
      </w:r>
      <w:r w:rsidR="00DD7DC5" w:rsidRPr="00FD1E0F">
        <w:t>Raadplegen van de begrotingscijfers</w:t>
      </w:r>
      <w:bookmarkEnd w:id="3"/>
    </w:p>
    <w:p w14:paraId="45E16F34" w14:textId="7473EDD6" w:rsidR="00991779" w:rsidRPr="00991779" w:rsidRDefault="00A8041C">
      <w:pPr>
        <w:pStyle w:val="Kop3"/>
        <w:jc w:val="both"/>
      </w:pPr>
      <w:bookmarkStart w:id="4" w:name="_Toc85720388"/>
      <w:r w:rsidRPr="008A7DE0">
        <w:t xml:space="preserve">2.1. </w:t>
      </w:r>
      <w:r w:rsidR="001C126F" w:rsidRPr="008A7DE0">
        <w:t>Algemene principes</w:t>
      </w:r>
      <w:bookmarkEnd w:id="4"/>
    </w:p>
    <w:p w14:paraId="417AB60C" w14:textId="46E550B9" w:rsidR="006A3143" w:rsidRDefault="001C126F">
      <w:pPr>
        <w:jc w:val="both"/>
      </w:pPr>
      <w:r w:rsidRPr="008A7DE0">
        <w:t>Ongeacht welke begrotingscijfers de gebruiker raadpleegt, op het klikmodel kan men steeds links bovenaan de pagina het gewenste begrotingsjaar en –ronde selecteren. Standaard verschijnen hier de cijfers van de laatst ingediende</w:t>
      </w:r>
      <w:r w:rsidR="006A3143">
        <w:t>/goedgekeurde</w:t>
      </w:r>
      <w:r w:rsidRPr="008A7DE0">
        <w:t xml:space="preserve"> begroting. Zie screenshot 3.</w:t>
      </w:r>
    </w:p>
    <w:p w14:paraId="1CC3180B" w14:textId="37C44D44" w:rsidR="006A3143" w:rsidRPr="008A7DE0" w:rsidRDefault="006A3143">
      <w:pPr>
        <w:jc w:val="both"/>
      </w:pPr>
      <w:r w:rsidRPr="006A3143">
        <w:rPr>
          <w:noProof/>
        </w:rPr>
        <w:drawing>
          <wp:inline distT="0" distB="0" distL="0" distR="0" wp14:anchorId="00D4F0E4" wp14:editId="23EFAC29">
            <wp:extent cx="5237667" cy="3685284"/>
            <wp:effectExtent l="19050" t="19050" r="20320" b="1079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3581" cy="3710554"/>
                    </a:xfrm>
                    <a:prstGeom prst="rect">
                      <a:avLst/>
                    </a:prstGeom>
                    <a:ln>
                      <a:solidFill>
                        <a:srgbClr val="0070C0"/>
                      </a:solidFill>
                    </a:ln>
                  </pic:spPr>
                </pic:pic>
              </a:graphicData>
            </a:graphic>
          </wp:inline>
        </w:drawing>
      </w:r>
    </w:p>
    <w:p w14:paraId="1D494862" w14:textId="24F992D9" w:rsidR="00A8041C" w:rsidRPr="008A7DE0" w:rsidRDefault="00A8041C">
      <w:pPr>
        <w:jc w:val="both"/>
        <w:rPr>
          <w:sz w:val="18"/>
          <w:szCs w:val="18"/>
        </w:rPr>
      </w:pPr>
      <w:r w:rsidRPr="008A7DE0">
        <w:rPr>
          <w:sz w:val="18"/>
          <w:szCs w:val="18"/>
        </w:rPr>
        <w:t>Screenshot 3: selectie begrotingsjaar/-ronde in het item ‘</w:t>
      </w:r>
      <w:r w:rsidR="00681F25" w:rsidRPr="008A7DE0">
        <w:rPr>
          <w:sz w:val="18"/>
          <w:szCs w:val="18"/>
        </w:rPr>
        <w:t>totalen</w:t>
      </w:r>
      <w:r w:rsidR="00113721">
        <w:rPr>
          <w:sz w:val="18"/>
          <w:szCs w:val="18"/>
        </w:rPr>
        <w:t>’</w:t>
      </w:r>
    </w:p>
    <w:p w14:paraId="56730CA8" w14:textId="5C462C0B" w:rsidR="006C38EB" w:rsidRDefault="001C126F">
      <w:pPr>
        <w:jc w:val="both"/>
        <w:rPr>
          <w:noProof/>
        </w:rPr>
      </w:pPr>
      <w:r w:rsidRPr="008A7DE0">
        <w:t xml:space="preserve">Waar de cijfergegevens downloadbaar zijn, verschijnt de optie ‘download’ in het blauw. Bij het </w:t>
      </w:r>
      <w:r w:rsidR="00121DCF">
        <w:t>aanklikken</w:t>
      </w:r>
      <w:r w:rsidR="007876E5">
        <w:t>,</w:t>
      </w:r>
      <w:r w:rsidR="00121DCF" w:rsidRPr="008A7DE0">
        <w:t xml:space="preserve"> </w:t>
      </w:r>
      <w:r w:rsidR="008357D4">
        <w:t>opent er ee</w:t>
      </w:r>
      <w:r w:rsidRPr="008A7DE0">
        <w:t xml:space="preserve">n </w:t>
      </w:r>
      <w:r w:rsidR="00331BDF">
        <w:t xml:space="preserve">bewerkbare </w:t>
      </w:r>
      <w:proofErr w:type="spellStart"/>
      <w:r w:rsidR="00DB1354">
        <w:t>excel</w:t>
      </w:r>
      <w:proofErr w:type="spellEnd"/>
      <w:r w:rsidRPr="008A7DE0">
        <w:t xml:space="preserve">. </w:t>
      </w:r>
      <w:r w:rsidR="00681F25" w:rsidRPr="008A7DE0">
        <w:t>Zie screenshot 4.</w:t>
      </w:r>
    </w:p>
    <w:p w14:paraId="52835BE9" w14:textId="308AC34C" w:rsidR="00A8041C" w:rsidRPr="008A7DE0" w:rsidRDefault="00586404">
      <w:pPr>
        <w:jc w:val="both"/>
      </w:pPr>
      <w:r w:rsidRPr="00586404">
        <w:rPr>
          <w:noProof/>
        </w:rPr>
        <w:drawing>
          <wp:inline distT="0" distB="0" distL="0" distR="0" wp14:anchorId="55EA8599" wp14:editId="38ED764F">
            <wp:extent cx="5055653" cy="2009311"/>
            <wp:effectExtent l="19050" t="19050" r="12065" b="1016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0470"/>
                    <a:stretch/>
                  </pic:blipFill>
                  <pic:spPr bwMode="auto">
                    <a:xfrm>
                      <a:off x="0" y="0"/>
                      <a:ext cx="5112990" cy="2032099"/>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FD8449" w14:textId="08E08A59" w:rsidR="00991779" w:rsidRPr="008A7DE0" w:rsidRDefault="00681F25">
      <w:pPr>
        <w:jc w:val="both"/>
        <w:rPr>
          <w:sz w:val="18"/>
          <w:szCs w:val="18"/>
        </w:rPr>
      </w:pPr>
      <w:r w:rsidRPr="008A7DE0">
        <w:rPr>
          <w:sz w:val="18"/>
          <w:szCs w:val="18"/>
        </w:rPr>
        <w:t>Screenshot 4</w:t>
      </w:r>
      <w:r w:rsidR="00A8041C" w:rsidRPr="008A7DE0">
        <w:rPr>
          <w:sz w:val="18"/>
          <w:szCs w:val="18"/>
        </w:rPr>
        <w:t xml:space="preserve">: een voorbeeld van de downloadfunctie </w:t>
      </w:r>
    </w:p>
    <w:p w14:paraId="734A7AA9" w14:textId="0B147F10" w:rsidR="00FD1E0F" w:rsidRPr="008A7DE0" w:rsidRDefault="00A8041C" w:rsidP="00B906B8">
      <w:pPr>
        <w:pStyle w:val="Kop3"/>
        <w:jc w:val="both"/>
      </w:pPr>
      <w:bookmarkStart w:id="5" w:name="_Toc85720389"/>
      <w:r w:rsidRPr="008A7DE0">
        <w:lastRenderedPageBreak/>
        <w:t xml:space="preserve">2.2. </w:t>
      </w:r>
      <w:r w:rsidR="002661C6" w:rsidRPr="008A7DE0">
        <w:t>Pagina</w:t>
      </w:r>
      <w:r w:rsidR="00DD7DC5" w:rsidRPr="008A7DE0">
        <w:t xml:space="preserve"> T</w:t>
      </w:r>
      <w:r w:rsidR="002661C6" w:rsidRPr="008A7DE0">
        <w:t>otaal</w:t>
      </w:r>
      <w:bookmarkEnd w:id="5"/>
    </w:p>
    <w:p w14:paraId="0B509B1C" w14:textId="1940758C" w:rsidR="00DD7DC5" w:rsidRDefault="00DD7DC5">
      <w:pPr>
        <w:jc w:val="both"/>
      </w:pPr>
      <w:r w:rsidRPr="00C20CFE">
        <w:t xml:space="preserve">Bij het </w:t>
      </w:r>
      <w:r w:rsidRPr="00777EE2">
        <w:t>selecteren van ‘Totaal’ in de hoofdnavigatie</w:t>
      </w:r>
      <w:r w:rsidR="002661C6" w:rsidRPr="00777EE2">
        <w:t xml:space="preserve"> </w:t>
      </w:r>
      <w:r w:rsidRPr="00777EE2">
        <w:t>worden de begrotings</w:t>
      </w:r>
      <w:r w:rsidR="002661C6" w:rsidRPr="00777EE2">
        <w:t xml:space="preserve">totalen </w:t>
      </w:r>
      <w:r w:rsidRPr="00777EE2">
        <w:t xml:space="preserve">van </w:t>
      </w:r>
      <w:r w:rsidR="002661C6" w:rsidRPr="00777EE2">
        <w:t xml:space="preserve">alle Ministers en Beleidsdomeinen </w:t>
      </w:r>
      <w:r w:rsidRPr="00777EE2">
        <w:t>weergegeven</w:t>
      </w:r>
      <w:r w:rsidR="002661C6" w:rsidRPr="00777EE2">
        <w:t xml:space="preserve">. </w:t>
      </w:r>
      <w:r w:rsidR="00D74CB1" w:rsidRPr="00777EE2">
        <w:t xml:space="preserve">Voor de ministeries is een opsplitsing tussen de ontvangsten en uitgaven te zien. Daarnaast worden ook de begrotingstotalen van de </w:t>
      </w:r>
      <w:proofErr w:type="spellStart"/>
      <w:r w:rsidR="00777EE2" w:rsidRPr="0009108A">
        <w:t>DAB</w:t>
      </w:r>
      <w:r w:rsidR="00940D82">
        <w:t>’s</w:t>
      </w:r>
      <w:proofErr w:type="spellEnd"/>
      <w:r w:rsidR="00777EE2" w:rsidRPr="0009108A">
        <w:t xml:space="preserve"> en </w:t>
      </w:r>
      <w:r w:rsidR="0059112A">
        <w:t xml:space="preserve">de </w:t>
      </w:r>
      <w:r w:rsidR="00777EE2" w:rsidRPr="0009108A">
        <w:t>te consolideren Vlaamse Rechtspersonen</w:t>
      </w:r>
      <w:r w:rsidR="00D74CB1" w:rsidRPr="00C20CFE">
        <w:t xml:space="preserve"> ge</w:t>
      </w:r>
      <w:r w:rsidR="00D74CB1" w:rsidRPr="00777EE2">
        <w:t>toond.</w:t>
      </w:r>
      <w:r w:rsidR="00D74CB1">
        <w:t xml:space="preserve"> </w:t>
      </w:r>
    </w:p>
    <w:p w14:paraId="2DC8F637" w14:textId="119A662A" w:rsidR="000C6DED" w:rsidRDefault="000C6DED">
      <w:pPr>
        <w:jc w:val="both"/>
      </w:pPr>
    </w:p>
    <w:p w14:paraId="50361F53" w14:textId="75C88F3A" w:rsidR="00991779" w:rsidRPr="00991779" w:rsidRDefault="000C6DED">
      <w:pPr>
        <w:pStyle w:val="Kop3"/>
        <w:jc w:val="both"/>
      </w:pPr>
      <w:bookmarkStart w:id="6" w:name="_Toc85720390"/>
      <w:r w:rsidRPr="008A7DE0">
        <w:t>2.</w:t>
      </w:r>
      <w:r>
        <w:t>3</w:t>
      </w:r>
      <w:r w:rsidRPr="008A7DE0">
        <w:t>. Pagina Beleidsdomein</w:t>
      </w:r>
      <w:bookmarkEnd w:id="6"/>
    </w:p>
    <w:p w14:paraId="53C271D3" w14:textId="64FBBC9E" w:rsidR="000C6DED" w:rsidRDefault="000C6DED">
      <w:pPr>
        <w:jc w:val="both"/>
      </w:pPr>
      <w:r w:rsidRPr="00FD1E0F">
        <w:t xml:space="preserve">Wanneer men vanuit </w:t>
      </w:r>
      <w:r>
        <w:t xml:space="preserve">de </w:t>
      </w:r>
      <w:r w:rsidRPr="00FD1E0F">
        <w:t>navigatiestructuur een beleidsdomein selecteert, krijgt men voor dat beleidsdomein een overzicht van de begroting</w:t>
      </w:r>
      <w:r>
        <w:t>/uitvoering</w:t>
      </w:r>
      <w:r w:rsidRPr="00FD1E0F">
        <w:t xml:space="preserve"> te zien. Zie screenshot </w:t>
      </w:r>
      <w:r w:rsidR="0009108A">
        <w:t>5</w:t>
      </w:r>
      <w:r w:rsidRPr="008A7DE0">
        <w:t>.</w:t>
      </w:r>
    </w:p>
    <w:p w14:paraId="65957CB9" w14:textId="77777777" w:rsidR="000C6DED" w:rsidRPr="00FD1E0F" w:rsidRDefault="000C6DED">
      <w:pPr>
        <w:jc w:val="both"/>
      </w:pPr>
      <w:r w:rsidRPr="00031C87">
        <w:rPr>
          <w:noProof/>
        </w:rPr>
        <w:drawing>
          <wp:inline distT="0" distB="0" distL="0" distR="0" wp14:anchorId="68A2476B" wp14:editId="349ABD5F">
            <wp:extent cx="5467390" cy="3657627"/>
            <wp:effectExtent l="19050" t="19050" r="19050"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7390" cy="3657627"/>
                    </a:xfrm>
                    <a:prstGeom prst="rect">
                      <a:avLst/>
                    </a:prstGeom>
                    <a:ln>
                      <a:solidFill>
                        <a:schemeClr val="accent1"/>
                      </a:solidFill>
                    </a:ln>
                  </pic:spPr>
                </pic:pic>
              </a:graphicData>
            </a:graphic>
          </wp:inline>
        </w:drawing>
      </w:r>
    </w:p>
    <w:p w14:paraId="32DEB394" w14:textId="78A4FB14" w:rsidR="000C6DED" w:rsidRPr="008A7DE0" w:rsidRDefault="000C6DED">
      <w:pPr>
        <w:jc w:val="both"/>
        <w:rPr>
          <w:sz w:val="18"/>
          <w:szCs w:val="18"/>
        </w:rPr>
      </w:pPr>
      <w:r w:rsidRPr="008A7DE0">
        <w:rPr>
          <w:sz w:val="18"/>
          <w:szCs w:val="18"/>
        </w:rPr>
        <w:t xml:space="preserve">Screenshot </w:t>
      </w:r>
      <w:r w:rsidR="00EA0FED">
        <w:rPr>
          <w:sz w:val="18"/>
          <w:szCs w:val="18"/>
        </w:rPr>
        <w:t>5</w:t>
      </w:r>
      <w:r w:rsidRPr="008A7DE0">
        <w:rPr>
          <w:sz w:val="18"/>
          <w:szCs w:val="18"/>
        </w:rPr>
        <w:t xml:space="preserve">: </w:t>
      </w:r>
      <w:r w:rsidR="002759B6">
        <w:rPr>
          <w:sz w:val="18"/>
          <w:szCs w:val="18"/>
        </w:rPr>
        <w:t>overzichtspagina beleidsdomein</w:t>
      </w:r>
    </w:p>
    <w:p w14:paraId="723EDA9B" w14:textId="6E9B6EE2" w:rsidR="000C6DED" w:rsidRDefault="000C6DED">
      <w:pPr>
        <w:jc w:val="both"/>
      </w:pPr>
      <w:r>
        <w:t>H</w:t>
      </w:r>
      <w:r w:rsidRPr="00FD1E0F">
        <w:t xml:space="preserve">elemaal bovenaan </w:t>
      </w:r>
      <w:r>
        <w:t xml:space="preserve">wordt er van het geselecteerde beleidsdomein het </w:t>
      </w:r>
      <w:r w:rsidRPr="00FD1E0F">
        <w:t xml:space="preserve">totaal getoond van de uitgaven en van de ontvangsten. Daaronder </w:t>
      </w:r>
      <w:r>
        <w:t>volgt</w:t>
      </w:r>
      <w:r w:rsidRPr="00FD1E0F">
        <w:t xml:space="preserve"> een overzicht met de totalen per programma. </w:t>
      </w:r>
      <w:r>
        <w:t>De totalen per programma voor de ministeries kunnen verder opengeklapt worden tot op het niveau begrotingsartikel. Dit kan door te klikken op de naam van het programma.</w:t>
      </w:r>
      <w:r w:rsidR="00EA0FED">
        <w:t xml:space="preserve"> </w:t>
      </w:r>
      <w:r w:rsidRPr="00FD1E0F">
        <w:t xml:space="preserve">Zie screenshot </w:t>
      </w:r>
      <w:r w:rsidR="0009108A">
        <w:t>6</w:t>
      </w:r>
      <w:r w:rsidRPr="00FD1E0F">
        <w:t>.</w:t>
      </w:r>
    </w:p>
    <w:p w14:paraId="70556C35" w14:textId="77777777" w:rsidR="000C6DED" w:rsidRPr="00FD1E0F" w:rsidRDefault="000C6DED">
      <w:pPr>
        <w:jc w:val="both"/>
      </w:pPr>
      <w:r w:rsidRPr="00F84221">
        <w:rPr>
          <w:noProof/>
        </w:rPr>
        <w:lastRenderedPageBreak/>
        <w:drawing>
          <wp:inline distT="0" distB="0" distL="0" distR="0" wp14:anchorId="2F07C444" wp14:editId="58012FA1">
            <wp:extent cx="5495965" cy="3224236"/>
            <wp:effectExtent l="19050" t="19050" r="9525" b="146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965" cy="3224236"/>
                    </a:xfrm>
                    <a:prstGeom prst="rect">
                      <a:avLst/>
                    </a:prstGeom>
                    <a:ln>
                      <a:solidFill>
                        <a:schemeClr val="accent1"/>
                      </a:solidFill>
                    </a:ln>
                  </pic:spPr>
                </pic:pic>
              </a:graphicData>
            </a:graphic>
          </wp:inline>
        </w:drawing>
      </w:r>
    </w:p>
    <w:p w14:paraId="005EA336" w14:textId="39549269" w:rsidR="0095094F" w:rsidRPr="0095094F" w:rsidRDefault="000C6DED">
      <w:pPr>
        <w:jc w:val="both"/>
        <w:rPr>
          <w:szCs w:val="18"/>
        </w:rPr>
      </w:pPr>
      <w:r w:rsidRPr="008A7DE0">
        <w:rPr>
          <w:sz w:val="18"/>
          <w:szCs w:val="18"/>
        </w:rPr>
        <w:t xml:space="preserve">Screenshot </w:t>
      </w:r>
      <w:r w:rsidR="0009108A">
        <w:rPr>
          <w:sz w:val="18"/>
          <w:szCs w:val="18"/>
        </w:rPr>
        <w:t>6</w:t>
      </w:r>
      <w:r w:rsidRPr="008A7DE0">
        <w:rPr>
          <w:sz w:val="18"/>
          <w:szCs w:val="18"/>
        </w:rPr>
        <w:t xml:space="preserve">: </w:t>
      </w:r>
      <w:r w:rsidR="0095094F" w:rsidRPr="00B906B8">
        <w:rPr>
          <w:sz w:val="18"/>
          <w:szCs w:val="18"/>
        </w:rPr>
        <w:t>overzichtspagina per beleidsdomein tot op niveau begrotingsartikel</w:t>
      </w:r>
    </w:p>
    <w:p w14:paraId="39AFBB1C" w14:textId="35864F80" w:rsidR="000C6DED" w:rsidRDefault="000C6DED">
      <w:pPr>
        <w:jc w:val="both"/>
      </w:pPr>
      <w:r w:rsidRPr="00FD1E0F">
        <w:t xml:space="preserve">Men kan per begrotingsartikel een detailpagina raadplegen </w:t>
      </w:r>
      <w:r w:rsidR="00216993" w:rsidRPr="007D3301">
        <w:t xml:space="preserve">(zie </w:t>
      </w:r>
      <w:r w:rsidR="00216993">
        <w:t>rubriek ‘2.8. detailpagina begrotingsartikel/instelling’</w:t>
      </w:r>
      <w:r w:rsidR="00216993" w:rsidRPr="007D3301">
        <w:t>).</w:t>
      </w:r>
    </w:p>
    <w:p w14:paraId="0F9674CD" w14:textId="174DE6D5" w:rsidR="00991779" w:rsidRPr="00FD1E0F" w:rsidRDefault="000C6DED">
      <w:pPr>
        <w:jc w:val="both"/>
      </w:pPr>
      <w:r>
        <w:t xml:space="preserve">Onderaan de pagina hebben we voor het geselecteerde beleidsdomein </w:t>
      </w:r>
      <w:r w:rsidRPr="00FD1E0F">
        <w:t>een overzicht van de</w:t>
      </w:r>
      <w:r>
        <w:t xml:space="preserve"> DAB en te consolideren Vlaamse Rechtspersonen</w:t>
      </w:r>
      <w:r w:rsidRPr="00FD1E0F">
        <w:t xml:space="preserve"> met hun </w:t>
      </w:r>
      <w:r>
        <w:t xml:space="preserve">totaal van de begroting of uitvoeringsrekening </w:t>
      </w:r>
      <w:r w:rsidR="004A3F9E">
        <w:t>(</w:t>
      </w:r>
      <w:r w:rsidR="004A3F9E" w:rsidRPr="00FD1E0F">
        <w:t xml:space="preserve">zie </w:t>
      </w:r>
      <w:r w:rsidR="004A3F9E">
        <w:t>rubriek ‘2.7. pagina Instellingen’)</w:t>
      </w:r>
      <w:r w:rsidR="004A3F9E" w:rsidRPr="00FD1E0F">
        <w:t>.</w:t>
      </w:r>
      <w:r w:rsidR="004A3F9E" w:rsidRPr="00FD1E0F" w:rsidDel="004A3F9E">
        <w:t xml:space="preserve"> </w:t>
      </w:r>
      <w:r>
        <w:t xml:space="preserve">Zie screenshot </w:t>
      </w:r>
      <w:r w:rsidR="00C46B72">
        <w:t>7</w:t>
      </w:r>
      <w:r>
        <w:t>.</w:t>
      </w:r>
    </w:p>
    <w:p w14:paraId="33182AB2" w14:textId="229D38D8" w:rsidR="000C6DED" w:rsidRPr="00FD1E0F" w:rsidRDefault="000C6DED">
      <w:pPr>
        <w:jc w:val="both"/>
      </w:pPr>
      <w:r w:rsidRPr="00AC5112">
        <w:rPr>
          <w:noProof/>
        </w:rPr>
        <w:drawing>
          <wp:inline distT="0" distB="0" distL="0" distR="0" wp14:anchorId="074EB3F8" wp14:editId="715AE0BF">
            <wp:extent cx="5760720" cy="1568450"/>
            <wp:effectExtent l="19050" t="19050" r="11430" b="1270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568450"/>
                    </a:xfrm>
                    <a:prstGeom prst="rect">
                      <a:avLst/>
                    </a:prstGeom>
                    <a:ln>
                      <a:solidFill>
                        <a:schemeClr val="accent1"/>
                      </a:solidFill>
                    </a:ln>
                  </pic:spPr>
                </pic:pic>
              </a:graphicData>
            </a:graphic>
          </wp:inline>
        </w:drawing>
      </w:r>
    </w:p>
    <w:p w14:paraId="412AD085" w14:textId="37C1A254" w:rsidR="000C6DED" w:rsidRPr="0009108A" w:rsidRDefault="000C6DED">
      <w:pPr>
        <w:jc w:val="both"/>
        <w:rPr>
          <w:sz w:val="18"/>
          <w:szCs w:val="18"/>
        </w:rPr>
      </w:pPr>
      <w:r w:rsidRPr="0009108A">
        <w:rPr>
          <w:sz w:val="18"/>
          <w:szCs w:val="18"/>
        </w:rPr>
        <w:t xml:space="preserve">Screenshot </w:t>
      </w:r>
      <w:r w:rsidR="00C46B72">
        <w:rPr>
          <w:sz w:val="18"/>
          <w:szCs w:val="18"/>
        </w:rPr>
        <w:t>7</w:t>
      </w:r>
      <w:r w:rsidRPr="0009108A">
        <w:rPr>
          <w:sz w:val="18"/>
          <w:szCs w:val="18"/>
        </w:rPr>
        <w:t xml:space="preserve">: overzicht van de </w:t>
      </w:r>
      <w:r>
        <w:rPr>
          <w:sz w:val="18"/>
          <w:szCs w:val="18"/>
        </w:rPr>
        <w:t>DAB en te consolideren Vlaamse Rechtspersonen voor een geselecteerd beleidsdomein</w:t>
      </w:r>
    </w:p>
    <w:p w14:paraId="09D8E6B9" w14:textId="27EF61D0" w:rsidR="00C46B72" w:rsidRPr="00FD1E0F" w:rsidRDefault="000C6DED">
      <w:pPr>
        <w:jc w:val="both"/>
      </w:pPr>
      <w:r w:rsidRPr="00FD1E0F">
        <w:t xml:space="preserve">Wanneer men op een </w:t>
      </w:r>
      <w:r w:rsidRPr="0009108A">
        <w:rPr>
          <w:szCs w:val="18"/>
        </w:rPr>
        <w:t xml:space="preserve">DAB </w:t>
      </w:r>
      <w:r>
        <w:rPr>
          <w:szCs w:val="18"/>
        </w:rPr>
        <w:t>of</w:t>
      </w:r>
      <w:r w:rsidRPr="0009108A">
        <w:rPr>
          <w:szCs w:val="18"/>
        </w:rPr>
        <w:t xml:space="preserve"> te consolideren Vlaamse Rechtspersonen </w:t>
      </w:r>
      <w:r w:rsidRPr="00FD1E0F">
        <w:t xml:space="preserve">klikt, komt men op de detailpagina van die </w:t>
      </w:r>
      <w:r w:rsidRPr="002A32A8">
        <w:rPr>
          <w:szCs w:val="18"/>
        </w:rPr>
        <w:t xml:space="preserve">DAB </w:t>
      </w:r>
      <w:r>
        <w:rPr>
          <w:szCs w:val="18"/>
        </w:rPr>
        <w:t>of</w:t>
      </w:r>
      <w:r w:rsidRPr="002A32A8">
        <w:rPr>
          <w:szCs w:val="18"/>
        </w:rPr>
        <w:t xml:space="preserve"> te consolideren Vlaamse Rechtspersonen</w:t>
      </w:r>
      <w:r>
        <w:t xml:space="preserve"> (</w:t>
      </w:r>
      <w:r w:rsidRPr="00FD1E0F">
        <w:t xml:space="preserve">zie </w:t>
      </w:r>
      <w:r w:rsidR="00B55A4A">
        <w:t>rubriek ‘2.7. pagina Instellingen’</w:t>
      </w:r>
      <w:r>
        <w:t>)</w:t>
      </w:r>
      <w:r w:rsidRPr="00FD1E0F">
        <w:t>.</w:t>
      </w:r>
    </w:p>
    <w:p w14:paraId="6B4E05FD" w14:textId="29281D0C" w:rsidR="000C6DED" w:rsidRDefault="000C6DED">
      <w:pPr>
        <w:jc w:val="both"/>
      </w:pPr>
    </w:p>
    <w:p w14:paraId="02EF2F5A" w14:textId="2CF848F1" w:rsidR="006C38EB" w:rsidRDefault="006C38EB">
      <w:pPr>
        <w:jc w:val="both"/>
      </w:pPr>
    </w:p>
    <w:p w14:paraId="4C1316B3" w14:textId="77777777" w:rsidR="006C38EB" w:rsidRDefault="006C38EB">
      <w:pPr>
        <w:jc w:val="both"/>
      </w:pPr>
    </w:p>
    <w:p w14:paraId="3E7C8484" w14:textId="25881E10" w:rsidR="000C6DED" w:rsidRDefault="000C6DED" w:rsidP="00B906B8">
      <w:pPr>
        <w:pStyle w:val="Kop3"/>
        <w:jc w:val="both"/>
      </w:pPr>
      <w:bookmarkStart w:id="7" w:name="_Toc85720391"/>
      <w:r>
        <w:lastRenderedPageBreak/>
        <w:t>2.4. Pagina ISE</w:t>
      </w:r>
      <w:bookmarkEnd w:id="7"/>
    </w:p>
    <w:p w14:paraId="1668422F" w14:textId="323E7802" w:rsidR="0070479C" w:rsidRDefault="0070479C">
      <w:pPr>
        <w:jc w:val="both"/>
      </w:pPr>
      <w:r>
        <w:t xml:space="preserve">ISE staat voor Inhoudelijk Structuurelement. </w:t>
      </w:r>
      <w:r w:rsidRPr="00FD1E0F">
        <w:t xml:space="preserve">Wanneer men vanuit </w:t>
      </w:r>
      <w:r>
        <w:t xml:space="preserve">de </w:t>
      </w:r>
      <w:r w:rsidRPr="00FD1E0F">
        <w:t xml:space="preserve">navigatiestructuur </w:t>
      </w:r>
      <w:r w:rsidR="007D38A9">
        <w:t xml:space="preserve">een ISE </w:t>
      </w:r>
      <w:r w:rsidRPr="00FD1E0F">
        <w:t xml:space="preserve">selecteert, krijgt men voor dat </w:t>
      </w:r>
      <w:r w:rsidR="007D38A9">
        <w:t>ISE</w:t>
      </w:r>
      <w:r w:rsidRPr="00FD1E0F">
        <w:t xml:space="preserve"> een overzicht van de begroting</w:t>
      </w:r>
      <w:r>
        <w:t>/uitvoering</w:t>
      </w:r>
      <w:r w:rsidRPr="00FD1E0F">
        <w:t xml:space="preserve"> te </w:t>
      </w:r>
      <w:r w:rsidRPr="00C46B72">
        <w:t xml:space="preserve">zien. </w:t>
      </w:r>
      <w:r w:rsidRPr="00B906B8">
        <w:t>Zie screenshot 8</w:t>
      </w:r>
      <w:r w:rsidRPr="00C46B72">
        <w:t>.</w:t>
      </w:r>
    </w:p>
    <w:p w14:paraId="4048D91D" w14:textId="67B727B0" w:rsidR="007D38A9" w:rsidRDefault="007D38A9">
      <w:pPr>
        <w:jc w:val="both"/>
      </w:pPr>
      <w:r w:rsidRPr="007D38A9">
        <w:rPr>
          <w:noProof/>
        </w:rPr>
        <w:drawing>
          <wp:inline distT="0" distB="0" distL="0" distR="0" wp14:anchorId="787A812C" wp14:editId="0F64E197">
            <wp:extent cx="5760720" cy="3401695"/>
            <wp:effectExtent l="19050" t="19050" r="11430" b="273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01695"/>
                    </a:xfrm>
                    <a:prstGeom prst="rect">
                      <a:avLst/>
                    </a:prstGeom>
                    <a:ln>
                      <a:solidFill>
                        <a:srgbClr val="0070C0"/>
                      </a:solidFill>
                    </a:ln>
                  </pic:spPr>
                </pic:pic>
              </a:graphicData>
            </a:graphic>
          </wp:inline>
        </w:drawing>
      </w:r>
    </w:p>
    <w:p w14:paraId="6FD5D0F2" w14:textId="2115A78C" w:rsidR="00562E40" w:rsidRPr="00562E40" w:rsidRDefault="007D38A9">
      <w:pPr>
        <w:jc w:val="both"/>
        <w:rPr>
          <w:sz w:val="18"/>
        </w:rPr>
      </w:pPr>
      <w:r w:rsidRPr="007D38A9">
        <w:rPr>
          <w:sz w:val="18"/>
        </w:rPr>
        <w:t>Screenshot 8: overzichtspagina ISE</w:t>
      </w:r>
    </w:p>
    <w:p w14:paraId="26D80E9D" w14:textId="15038DD2" w:rsidR="007D38A9" w:rsidRDefault="00E017C7">
      <w:pPr>
        <w:jc w:val="both"/>
      </w:pPr>
      <w:r w:rsidRPr="007D3301">
        <w:t xml:space="preserve">Helemaal bovenaan wordt er van het geselecteerde ISE het totaal getoond van de uitgaven en van de ontvangsten. Daaronder volgt een overzicht </w:t>
      </w:r>
      <w:r w:rsidR="007D3301" w:rsidRPr="007D3301">
        <w:t>van de onderliggende begrotingsartikelen van het geselecteerde ISE.</w:t>
      </w:r>
      <w:r w:rsidRPr="007D3301">
        <w:t xml:space="preserve"> Men kan per begrotingsartikel een detailpagina raadplegen (zie </w:t>
      </w:r>
      <w:r w:rsidR="00562E40">
        <w:t>rubriek ‘2.8. detailpagina begrotingsartikel/instelling’</w:t>
      </w:r>
      <w:r w:rsidRPr="007D3301">
        <w:t>).</w:t>
      </w:r>
    </w:p>
    <w:p w14:paraId="45BC0E95" w14:textId="7ECD1228" w:rsidR="000C6DED" w:rsidRPr="00FD1E0F" w:rsidRDefault="000C6DED">
      <w:pPr>
        <w:jc w:val="both"/>
      </w:pPr>
    </w:p>
    <w:p w14:paraId="7E107E2D" w14:textId="71F619CF" w:rsidR="00FD1E0F" w:rsidRPr="008A7DE0" w:rsidRDefault="00A8041C" w:rsidP="00B906B8">
      <w:pPr>
        <w:pStyle w:val="Kop3"/>
        <w:jc w:val="both"/>
      </w:pPr>
      <w:bookmarkStart w:id="8" w:name="_Toc85720392"/>
      <w:r w:rsidRPr="008A7DE0">
        <w:t>2.</w:t>
      </w:r>
      <w:r w:rsidR="000C6DED">
        <w:t>5</w:t>
      </w:r>
      <w:r w:rsidRPr="008A7DE0">
        <w:t>.</w:t>
      </w:r>
      <w:r w:rsidR="0000291D">
        <w:t xml:space="preserve"> </w:t>
      </w:r>
      <w:r w:rsidR="00E215FC" w:rsidRPr="008A7DE0">
        <w:t>Pagina Minister</w:t>
      </w:r>
      <w:bookmarkEnd w:id="8"/>
    </w:p>
    <w:p w14:paraId="59C58D17" w14:textId="09491DC7" w:rsidR="007D5B1A" w:rsidRDefault="00DD7DC5">
      <w:pPr>
        <w:jc w:val="both"/>
      </w:pPr>
      <w:r w:rsidRPr="00FD1E0F">
        <w:t>Via dit thema kan de gebruiker de begrotings</w:t>
      </w:r>
      <w:r w:rsidR="00E210FC">
        <w:t>- of uitvoerings</w:t>
      </w:r>
      <w:r w:rsidRPr="00FD1E0F">
        <w:t>cijfers per minister raadplegen.</w:t>
      </w:r>
      <w:r w:rsidRPr="00FD1E0F" w:rsidDel="00DD7DC5">
        <w:t xml:space="preserve"> </w:t>
      </w:r>
      <w:r w:rsidRPr="00FD1E0F">
        <w:t xml:space="preserve">Zie screenshot </w:t>
      </w:r>
      <w:r w:rsidR="00F55294">
        <w:t>9</w:t>
      </w:r>
      <w:r w:rsidRPr="00FD1E0F">
        <w:t>.</w:t>
      </w:r>
    </w:p>
    <w:p w14:paraId="00CC9AED" w14:textId="77777777" w:rsidR="00AD78BE" w:rsidRDefault="00AD78BE">
      <w:pPr>
        <w:jc w:val="both"/>
        <w:rPr>
          <w:noProof/>
        </w:rPr>
      </w:pPr>
    </w:p>
    <w:p w14:paraId="31A283B6" w14:textId="77777777" w:rsidR="00E210FC" w:rsidRDefault="00E210FC">
      <w:pPr>
        <w:jc w:val="both"/>
        <w:rPr>
          <w:noProof/>
        </w:rPr>
      </w:pPr>
    </w:p>
    <w:p w14:paraId="45D13ABD" w14:textId="05E808B4" w:rsidR="00ED47C4" w:rsidRPr="00FD1E0F" w:rsidRDefault="00ED47C4">
      <w:pPr>
        <w:jc w:val="both"/>
      </w:pPr>
      <w:r w:rsidRPr="00ED47C4">
        <w:rPr>
          <w:noProof/>
        </w:rPr>
        <w:lastRenderedPageBreak/>
        <w:drawing>
          <wp:inline distT="0" distB="0" distL="0" distR="0" wp14:anchorId="429AA17B" wp14:editId="1F733A2F">
            <wp:extent cx="5723382" cy="3828551"/>
            <wp:effectExtent l="19050" t="19050" r="10795" b="196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84"/>
                    <a:stretch/>
                  </pic:blipFill>
                  <pic:spPr bwMode="auto">
                    <a:xfrm>
                      <a:off x="0" y="0"/>
                      <a:ext cx="5734687" cy="383611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C2983B" w14:textId="55080D45" w:rsidR="00DD7DC5" w:rsidRPr="008A7DE0" w:rsidRDefault="00DD7DC5">
      <w:pPr>
        <w:jc w:val="both"/>
        <w:rPr>
          <w:sz w:val="18"/>
          <w:szCs w:val="18"/>
        </w:rPr>
      </w:pPr>
      <w:r w:rsidRPr="008A7DE0">
        <w:rPr>
          <w:sz w:val="18"/>
          <w:szCs w:val="18"/>
        </w:rPr>
        <w:t xml:space="preserve">Screenshot </w:t>
      </w:r>
      <w:r w:rsidR="00F55294">
        <w:rPr>
          <w:sz w:val="18"/>
          <w:szCs w:val="18"/>
        </w:rPr>
        <w:t>9</w:t>
      </w:r>
      <w:r w:rsidRPr="008A7DE0">
        <w:rPr>
          <w:sz w:val="18"/>
          <w:szCs w:val="18"/>
        </w:rPr>
        <w:t xml:space="preserve">: </w:t>
      </w:r>
      <w:r w:rsidR="00EA0FED">
        <w:rPr>
          <w:sz w:val="18"/>
          <w:szCs w:val="18"/>
        </w:rPr>
        <w:t>overzichtspagina minister</w:t>
      </w:r>
    </w:p>
    <w:p w14:paraId="29101B5D" w14:textId="30F1EFD3" w:rsidR="007D5B1A" w:rsidRPr="00FD1E0F" w:rsidRDefault="007D5B1A">
      <w:pPr>
        <w:jc w:val="both"/>
      </w:pPr>
      <w:r w:rsidRPr="00FD1E0F">
        <w:t>Er wordt helemaal bovenaan een totaal getoond van</w:t>
      </w:r>
      <w:r w:rsidR="00DD7DC5" w:rsidRPr="00FD1E0F">
        <w:t xml:space="preserve"> zowel</w:t>
      </w:r>
      <w:r w:rsidRPr="00FD1E0F">
        <w:t xml:space="preserve"> de uitgaven </w:t>
      </w:r>
      <w:r w:rsidR="00DD7DC5" w:rsidRPr="00FD1E0F">
        <w:t xml:space="preserve">als </w:t>
      </w:r>
      <w:r w:rsidRPr="00FD1E0F">
        <w:t>de ontvangsten</w:t>
      </w:r>
      <w:r w:rsidR="00E210FC">
        <w:t xml:space="preserve"> voor de geselecteerde minister</w:t>
      </w:r>
      <w:r w:rsidRPr="00FD1E0F">
        <w:t xml:space="preserve">. </w:t>
      </w:r>
      <w:r w:rsidR="00D67ED9">
        <w:t xml:space="preserve">De totalen per programma voor de ministeries kunnen verder </w:t>
      </w:r>
      <w:r w:rsidR="00564A2E">
        <w:t>opengeklapt</w:t>
      </w:r>
      <w:r w:rsidR="00D67ED9">
        <w:t xml:space="preserve"> worden tot op het niveau begrotingsartikel. </w:t>
      </w:r>
      <w:r w:rsidR="00564A2E">
        <w:t xml:space="preserve">Dit kan door te klikken op de naam van het programma. </w:t>
      </w:r>
      <w:r w:rsidR="00DD7DC5" w:rsidRPr="00FD1E0F">
        <w:t xml:space="preserve">Zie screenshot </w:t>
      </w:r>
      <w:r w:rsidR="00151B27">
        <w:t>10</w:t>
      </w:r>
      <w:r w:rsidR="00681F25" w:rsidRPr="008A7DE0">
        <w:t>.</w:t>
      </w:r>
    </w:p>
    <w:p w14:paraId="547A0A7C" w14:textId="3D2968BB" w:rsidR="005F082F" w:rsidRDefault="005F082F">
      <w:pPr>
        <w:jc w:val="both"/>
        <w:rPr>
          <w:sz w:val="18"/>
          <w:szCs w:val="18"/>
        </w:rPr>
      </w:pPr>
      <w:r w:rsidRPr="005F082F">
        <w:rPr>
          <w:noProof/>
          <w:sz w:val="18"/>
          <w:szCs w:val="18"/>
        </w:rPr>
        <w:lastRenderedPageBreak/>
        <w:drawing>
          <wp:inline distT="0" distB="0" distL="0" distR="0" wp14:anchorId="78A39569" wp14:editId="749E50A8">
            <wp:extent cx="5457865" cy="4148168"/>
            <wp:effectExtent l="19050" t="19050" r="9525" b="2413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65" cy="4148168"/>
                    </a:xfrm>
                    <a:prstGeom prst="rect">
                      <a:avLst/>
                    </a:prstGeom>
                    <a:ln>
                      <a:solidFill>
                        <a:schemeClr val="accent1"/>
                      </a:solidFill>
                    </a:ln>
                  </pic:spPr>
                </pic:pic>
              </a:graphicData>
            </a:graphic>
          </wp:inline>
        </w:drawing>
      </w:r>
    </w:p>
    <w:p w14:paraId="69F67914" w14:textId="4C8A50BC" w:rsidR="00DD7DC5" w:rsidRPr="008A7DE0" w:rsidRDefault="00DD7DC5">
      <w:pPr>
        <w:jc w:val="both"/>
        <w:rPr>
          <w:sz w:val="18"/>
          <w:szCs w:val="18"/>
        </w:rPr>
      </w:pPr>
      <w:r w:rsidRPr="008A7DE0">
        <w:rPr>
          <w:sz w:val="18"/>
          <w:szCs w:val="18"/>
        </w:rPr>
        <w:t xml:space="preserve">Screenshot </w:t>
      </w:r>
      <w:r w:rsidR="00151B27">
        <w:rPr>
          <w:sz w:val="18"/>
          <w:szCs w:val="18"/>
        </w:rPr>
        <w:t>10</w:t>
      </w:r>
      <w:r w:rsidRPr="008A7DE0">
        <w:rPr>
          <w:sz w:val="18"/>
          <w:szCs w:val="18"/>
        </w:rPr>
        <w:t xml:space="preserve">: </w:t>
      </w:r>
      <w:r w:rsidR="00376718">
        <w:rPr>
          <w:sz w:val="18"/>
          <w:szCs w:val="18"/>
        </w:rPr>
        <w:t>overzichtspagina per minister tot op niveau begrotingsartikel</w:t>
      </w:r>
    </w:p>
    <w:p w14:paraId="2F8FDA3F" w14:textId="10596658" w:rsidR="00506CB4" w:rsidRPr="00FD1E0F" w:rsidRDefault="00506CB4" w:rsidP="00E210FC">
      <w:pPr>
        <w:jc w:val="both"/>
      </w:pPr>
      <w:r w:rsidRPr="00FD1E0F">
        <w:t xml:space="preserve">Wanneer men op een begrotingsartikel klikt, komt men op de detailpagina van dat begrotingsartikel </w:t>
      </w:r>
      <w:r w:rsidR="00E210FC" w:rsidRPr="007D3301">
        <w:t xml:space="preserve">(zie </w:t>
      </w:r>
      <w:r w:rsidR="00E210FC">
        <w:t>rubriek ‘2.8. detailpagina begrotingsartikel/instelling’</w:t>
      </w:r>
      <w:r w:rsidR="00E210FC" w:rsidRPr="007D3301">
        <w:t>).</w:t>
      </w:r>
    </w:p>
    <w:p w14:paraId="2BAEA68F" w14:textId="27F8857E" w:rsidR="00797010" w:rsidRDefault="00797010">
      <w:pPr>
        <w:jc w:val="both"/>
      </w:pPr>
      <w:r>
        <w:t>O</w:t>
      </w:r>
      <w:r w:rsidR="00116DCD">
        <w:t xml:space="preserve">nderaan de pagina </w:t>
      </w:r>
      <w:r>
        <w:t xml:space="preserve">hebben we voor de geselecteerde minister </w:t>
      </w:r>
      <w:r w:rsidR="007D5B1A" w:rsidRPr="00FD1E0F">
        <w:t>een overzicht van de</w:t>
      </w:r>
      <w:r>
        <w:t xml:space="preserve"> DAB en te consolideren Vlaamse Rechtspersonen</w:t>
      </w:r>
      <w:r w:rsidR="007D5B1A" w:rsidRPr="00FD1E0F">
        <w:t xml:space="preserve"> met hun </w:t>
      </w:r>
      <w:r>
        <w:t>totaal van de begroting of uitvoeringsrekening</w:t>
      </w:r>
      <w:r w:rsidR="00D14C1B">
        <w:t xml:space="preserve"> </w:t>
      </w:r>
      <w:r w:rsidR="007101E3">
        <w:t>(</w:t>
      </w:r>
      <w:r w:rsidR="007101E3" w:rsidRPr="00FD1E0F">
        <w:t xml:space="preserve">zie </w:t>
      </w:r>
      <w:r w:rsidR="007101E3">
        <w:t>rubriek ‘2.7. pagina Instellingen’)</w:t>
      </w:r>
      <w:r w:rsidR="007101E3" w:rsidRPr="00FD1E0F">
        <w:t>.</w:t>
      </w:r>
      <w:r w:rsidR="007101E3" w:rsidRPr="00FD1E0F" w:rsidDel="007101E3">
        <w:t xml:space="preserve"> </w:t>
      </w:r>
      <w:r w:rsidR="00F77252">
        <w:t xml:space="preserve">Zie screenshot </w:t>
      </w:r>
      <w:r w:rsidR="002D39F7">
        <w:t>11</w:t>
      </w:r>
      <w:r w:rsidR="00F77252">
        <w:t>.</w:t>
      </w:r>
    </w:p>
    <w:p w14:paraId="578D1AF9" w14:textId="1A2C4F9A" w:rsidR="007D5B1A" w:rsidRDefault="00797010">
      <w:pPr>
        <w:jc w:val="both"/>
      </w:pPr>
      <w:r w:rsidRPr="00797010">
        <w:rPr>
          <w:noProof/>
        </w:rPr>
        <w:drawing>
          <wp:inline distT="0" distB="0" distL="0" distR="0" wp14:anchorId="35722488" wp14:editId="199F9538">
            <wp:extent cx="5760720" cy="1306195"/>
            <wp:effectExtent l="19050" t="19050" r="11430" b="273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06195"/>
                    </a:xfrm>
                    <a:prstGeom prst="rect">
                      <a:avLst/>
                    </a:prstGeom>
                    <a:ln>
                      <a:solidFill>
                        <a:schemeClr val="accent1"/>
                      </a:solidFill>
                    </a:ln>
                  </pic:spPr>
                </pic:pic>
              </a:graphicData>
            </a:graphic>
          </wp:inline>
        </w:drawing>
      </w:r>
    </w:p>
    <w:p w14:paraId="4B387AF7" w14:textId="6B19E248" w:rsidR="002D39F7" w:rsidRDefault="00797010">
      <w:pPr>
        <w:jc w:val="both"/>
        <w:rPr>
          <w:sz w:val="18"/>
          <w:szCs w:val="18"/>
        </w:rPr>
      </w:pPr>
      <w:r w:rsidRPr="0009108A">
        <w:rPr>
          <w:sz w:val="18"/>
          <w:szCs w:val="18"/>
        </w:rPr>
        <w:t xml:space="preserve">Screenshot </w:t>
      </w:r>
      <w:r w:rsidR="002D39F7">
        <w:rPr>
          <w:sz w:val="18"/>
          <w:szCs w:val="18"/>
        </w:rPr>
        <w:t>11</w:t>
      </w:r>
      <w:r w:rsidRPr="0009108A">
        <w:rPr>
          <w:sz w:val="18"/>
          <w:szCs w:val="18"/>
        </w:rPr>
        <w:t>: overzicht van de DAB en te consolideren Vlaamse Rechtspersonen</w:t>
      </w:r>
      <w:r w:rsidR="00E90EA2">
        <w:rPr>
          <w:sz w:val="18"/>
          <w:szCs w:val="18"/>
        </w:rPr>
        <w:t xml:space="preserve"> voor de geselecteerde minister</w:t>
      </w:r>
    </w:p>
    <w:p w14:paraId="5B0ADAEB" w14:textId="4A7D3F77" w:rsidR="00B906B8" w:rsidRDefault="00B906B8">
      <w:pPr>
        <w:jc w:val="both"/>
        <w:rPr>
          <w:sz w:val="18"/>
          <w:szCs w:val="18"/>
        </w:rPr>
      </w:pPr>
    </w:p>
    <w:p w14:paraId="41F886C1" w14:textId="1CF8D77C" w:rsidR="00B906B8" w:rsidRDefault="00B906B8">
      <w:pPr>
        <w:jc w:val="both"/>
        <w:rPr>
          <w:sz w:val="18"/>
          <w:szCs w:val="18"/>
        </w:rPr>
      </w:pPr>
    </w:p>
    <w:p w14:paraId="116F847F" w14:textId="77777777" w:rsidR="00B906B8" w:rsidRPr="0009108A" w:rsidRDefault="00B906B8">
      <w:pPr>
        <w:jc w:val="both"/>
        <w:rPr>
          <w:sz w:val="18"/>
          <w:szCs w:val="18"/>
        </w:rPr>
      </w:pPr>
    </w:p>
    <w:p w14:paraId="10FFC014" w14:textId="6A590963" w:rsidR="00EE6951" w:rsidRDefault="007F4D24" w:rsidP="00B906B8">
      <w:pPr>
        <w:pStyle w:val="Kop3"/>
        <w:jc w:val="both"/>
      </w:pPr>
      <w:bookmarkStart w:id="9" w:name="_Toc85720393"/>
      <w:r w:rsidRPr="008A7DE0">
        <w:lastRenderedPageBreak/>
        <w:t>2.</w:t>
      </w:r>
      <w:r>
        <w:t>6</w:t>
      </w:r>
      <w:r w:rsidRPr="008A7DE0">
        <w:t xml:space="preserve">. Pagina </w:t>
      </w:r>
      <w:r>
        <w:t>Commissie</w:t>
      </w:r>
      <w:bookmarkEnd w:id="9"/>
    </w:p>
    <w:p w14:paraId="0B685337" w14:textId="0BAAF5D9" w:rsidR="00FD798B" w:rsidRPr="00B906B8" w:rsidRDefault="00FD798B" w:rsidP="00FD798B">
      <w:pPr>
        <w:jc w:val="both"/>
      </w:pPr>
      <w:r w:rsidRPr="009A1F9E">
        <w:t>Via dit thema kan de gebruiker de begrotings</w:t>
      </w:r>
      <w:r w:rsidR="009224E0">
        <w:t>- of uitvoerings</w:t>
      </w:r>
      <w:r w:rsidRPr="009A1F9E">
        <w:t xml:space="preserve">cijfers per </w:t>
      </w:r>
      <w:r w:rsidR="009A1F9E" w:rsidRPr="00B906B8">
        <w:t>commissie</w:t>
      </w:r>
      <w:r w:rsidRPr="009A1F9E">
        <w:t xml:space="preserve"> raadplegen.</w:t>
      </w:r>
      <w:r w:rsidRPr="009A1F9E" w:rsidDel="00DD7DC5">
        <w:t xml:space="preserve"> </w:t>
      </w:r>
      <w:r w:rsidRPr="009A1F9E">
        <w:t xml:space="preserve">Zie screenshot </w:t>
      </w:r>
      <w:r w:rsidR="009A1F9E" w:rsidRPr="00B906B8">
        <w:t>12</w:t>
      </w:r>
      <w:r w:rsidRPr="009A1F9E">
        <w:t>.</w:t>
      </w:r>
    </w:p>
    <w:p w14:paraId="3C4D2678" w14:textId="7E1B6EAA" w:rsidR="00FD798B" w:rsidRPr="00B906B8" w:rsidRDefault="009A1F9E" w:rsidP="00FD798B">
      <w:pPr>
        <w:jc w:val="both"/>
        <w:rPr>
          <w:color w:val="8064A2" w:themeColor="accent4"/>
        </w:rPr>
      </w:pPr>
      <w:r w:rsidRPr="009A1F9E">
        <w:rPr>
          <w:noProof/>
          <w:color w:val="8064A2" w:themeColor="accent4"/>
        </w:rPr>
        <w:drawing>
          <wp:inline distT="0" distB="0" distL="0" distR="0" wp14:anchorId="0ECD644F" wp14:editId="6DD3979D">
            <wp:extent cx="5760720" cy="3604895"/>
            <wp:effectExtent l="19050" t="19050" r="11430" b="146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04895"/>
                    </a:xfrm>
                    <a:prstGeom prst="rect">
                      <a:avLst/>
                    </a:prstGeom>
                    <a:ln>
                      <a:solidFill>
                        <a:schemeClr val="accent1"/>
                      </a:solidFill>
                    </a:ln>
                  </pic:spPr>
                </pic:pic>
              </a:graphicData>
            </a:graphic>
          </wp:inline>
        </w:drawing>
      </w:r>
    </w:p>
    <w:p w14:paraId="76C999FD" w14:textId="238C2A18" w:rsidR="00FD798B" w:rsidRPr="009A1F9E" w:rsidRDefault="00FD798B" w:rsidP="00FD798B">
      <w:pPr>
        <w:jc w:val="both"/>
        <w:rPr>
          <w:sz w:val="18"/>
          <w:szCs w:val="18"/>
        </w:rPr>
      </w:pPr>
      <w:r w:rsidRPr="009A1F9E">
        <w:rPr>
          <w:sz w:val="18"/>
          <w:szCs w:val="18"/>
        </w:rPr>
        <w:t xml:space="preserve">Screenshot </w:t>
      </w:r>
      <w:r w:rsidR="009A1F9E" w:rsidRPr="00B906B8">
        <w:rPr>
          <w:sz w:val="18"/>
          <w:szCs w:val="18"/>
        </w:rPr>
        <w:t>12</w:t>
      </w:r>
      <w:r w:rsidRPr="009A1F9E">
        <w:rPr>
          <w:sz w:val="18"/>
          <w:szCs w:val="18"/>
        </w:rPr>
        <w:t xml:space="preserve">: overzichtspagina </w:t>
      </w:r>
      <w:r w:rsidR="009A1F9E" w:rsidRPr="00B906B8">
        <w:rPr>
          <w:sz w:val="18"/>
          <w:szCs w:val="18"/>
        </w:rPr>
        <w:t>commissie</w:t>
      </w:r>
    </w:p>
    <w:p w14:paraId="4BF7B3CD" w14:textId="36F1307A" w:rsidR="00FD798B" w:rsidRPr="00B906B8" w:rsidRDefault="00FD798B" w:rsidP="00FD798B">
      <w:pPr>
        <w:jc w:val="both"/>
      </w:pPr>
      <w:r w:rsidRPr="009A1F9E">
        <w:t>Er wordt helemaal bovenaan een totaal getoond van zowel de uitgaven als de ontvangsten</w:t>
      </w:r>
      <w:r w:rsidR="009224E0">
        <w:t xml:space="preserve"> voor de geselecteerde commissie</w:t>
      </w:r>
      <w:r w:rsidRPr="009A1F9E">
        <w:t>. De totalen per programma voor de ministeries kunnen verder opengeklapt worden tot op het niveau begrotingsartikel. Dit kan door te klikken op de naam van het programma. Zie screenshot 1</w:t>
      </w:r>
      <w:r w:rsidR="009A1F9E" w:rsidRPr="00B906B8">
        <w:t>3</w:t>
      </w:r>
      <w:r w:rsidRPr="009A1F9E">
        <w:t>.</w:t>
      </w:r>
    </w:p>
    <w:p w14:paraId="5CE2A022" w14:textId="662E0665" w:rsidR="009A1F9E" w:rsidRDefault="009A1F9E" w:rsidP="00FD798B">
      <w:pPr>
        <w:jc w:val="both"/>
        <w:rPr>
          <w:sz w:val="18"/>
          <w:szCs w:val="18"/>
        </w:rPr>
      </w:pPr>
      <w:r w:rsidRPr="009A1F9E">
        <w:rPr>
          <w:noProof/>
          <w:sz w:val="18"/>
          <w:szCs w:val="18"/>
        </w:rPr>
        <w:drawing>
          <wp:inline distT="0" distB="0" distL="0" distR="0" wp14:anchorId="0EB84ECD" wp14:editId="64AABA1A">
            <wp:extent cx="5760720" cy="2632075"/>
            <wp:effectExtent l="19050" t="19050" r="11430" b="158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32075"/>
                    </a:xfrm>
                    <a:prstGeom prst="rect">
                      <a:avLst/>
                    </a:prstGeom>
                    <a:ln>
                      <a:solidFill>
                        <a:schemeClr val="accent1"/>
                      </a:solidFill>
                    </a:ln>
                  </pic:spPr>
                </pic:pic>
              </a:graphicData>
            </a:graphic>
          </wp:inline>
        </w:drawing>
      </w:r>
    </w:p>
    <w:p w14:paraId="78B9AB37" w14:textId="7D8E731A" w:rsidR="00FD798B" w:rsidRPr="009A1F9E" w:rsidRDefault="00FD798B" w:rsidP="00FD798B">
      <w:pPr>
        <w:jc w:val="both"/>
        <w:rPr>
          <w:sz w:val="18"/>
          <w:szCs w:val="18"/>
        </w:rPr>
      </w:pPr>
      <w:r w:rsidRPr="009A1F9E">
        <w:rPr>
          <w:sz w:val="18"/>
          <w:szCs w:val="18"/>
        </w:rPr>
        <w:t>Screenshot 1</w:t>
      </w:r>
      <w:r w:rsidR="009A1F9E" w:rsidRPr="00B906B8">
        <w:rPr>
          <w:sz w:val="18"/>
          <w:szCs w:val="18"/>
        </w:rPr>
        <w:t>3</w:t>
      </w:r>
      <w:r w:rsidRPr="009A1F9E">
        <w:rPr>
          <w:sz w:val="18"/>
          <w:szCs w:val="18"/>
        </w:rPr>
        <w:t xml:space="preserve">: overzichtspagina per </w:t>
      </w:r>
      <w:r w:rsidR="009A1F9E" w:rsidRPr="00B906B8">
        <w:rPr>
          <w:sz w:val="18"/>
          <w:szCs w:val="18"/>
        </w:rPr>
        <w:t>commissie</w:t>
      </w:r>
      <w:r w:rsidRPr="009A1F9E">
        <w:rPr>
          <w:sz w:val="18"/>
          <w:szCs w:val="18"/>
        </w:rPr>
        <w:t xml:space="preserve"> tot op niveau begrotingsartikel</w:t>
      </w:r>
    </w:p>
    <w:p w14:paraId="7F6F85DF" w14:textId="77777777" w:rsidR="007101E3" w:rsidRPr="00FD1E0F" w:rsidRDefault="007101E3" w:rsidP="007101E3">
      <w:pPr>
        <w:jc w:val="both"/>
      </w:pPr>
      <w:r w:rsidRPr="00FD1E0F">
        <w:lastRenderedPageBreak/>
        <w:t xml:space="preserve">Wanneer men op een begrotingsartikel klikt, komt men op de detailpagina van dat begrotingsartikel </w:t>
      </w:r>
      <w:r w:rsidRPr="007D3301">
        <w:t xml:space="preserve">(zie </w:t>
      </w:r>
      <w:r>
        <w:t>rubriek ‘2.8. detailpagina begrotingsartikel/instelling’</w:t>
      </w:r>
      <w:r w:rsidRPr="007D3301">
        <w:t>).</w:t>
      </w:r>
    </w:p>
    <w:p w14:paraId="0C2AD8A2" w14:textId="65A7FC82" w:rsidR="00FD798B" w:rsidRPr="00B906B8" w:rsidRDefault="00FD798B" w:rsidP="00FD798B">
      <w:pPr>
        <w:jc w:val="both"/>
      </w:pPr>
      <w:r w:rsidRPr="00B906B8">
        <w:t xml:space="preserve">Onderaan de pagina hebben we een overzicht van de DAB en te consolideren Vlaamse Rechtspersonen </w:t>
      </w:r>
      <w:r w:rsidR="00285BFF">
        <w:t xml:space="preserve">die in de geselecteerde commissie worden behandeld </w:t>
      </w:r>
      <w:r w:rsidRPr="00B906B8">
        <w:t>met hun totaal van de begrotin</w:t>
      </w:r>
      <w:r w:rsidR="00285BFF">
        <w:t>g of uitvoerings</w:t>
      </w:r>
      <w:r w:rsidRPr="00B906B8">
        <w:t xml:space="preserve">rekening </w:t>
      </w:r>
      <w:r w:rsidR="009224E0" w:rsidRPr="00B906B8">
        <w:t xml:space="preserve">(zie rubriek ‘2.7. pagina Instellingen’). </w:t>
      </w:r>
      <w:r w:rsidRPr="00B906B8">
        <w:t>Zie screenshot 1</w:t>
      </w:r>
      <w:r w:rsidR="009A1F9E" w:rsidRPr="00B906B8">
        <w:t>4</w:t>
      </w:r>
      <w:r w:rsidRPr="00B906B8">
        <w:t>.</w:t>
      </w:r>
    </w:p>
    <w:p w14:paraId="62C57A7E" w14:textId="77777777" w:rsidR="00FD798B" w:rsidRPr="00B906B8" w:rsidRDefault="00FD798B" w:rsidP="00FD798B">
      <w:pPr>
        <w:jc w:val="both"/>
        <w:rPr>
          <w:color w:val="8064A2" w:themeColor="accent4"/>
        </w:rPr>
      </w:pPr>
      <w:r w:rsidRPr="00B906B8">
        <w:rPr>
          <w:noProof/>
          <w:color w:val="8064A2" w:themeColor="accent4"/>
        </w:rPr>
        <w:drawing>
          <wp:inline distT="0" distB="0" distL="0" distR="0" wp14:anchorId="7B794348" wp14:editId="76171AE9">
            <wp:extent cx="5760720" cy="1306195"/>
            <wp:effectExtent l="19050" t="19050" r="11430" b="273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06195"/>
                    </a:xfrm>
                    <a:prstGeom prst="rect">
                      <a:avLst/>
                    </a:prstGeom>
                    <a:ln>
                      <a:solidFill>
                        <a:schemeClr val="accent1"/>
                      </a:solidFill>
                    </a:ln>
                  </pic:spPr>
                </pic:pic>
              </a:graphicData>
            </a:graphic>
          </wp:inline>
        </w:drawing>
      </w:r>
    </w:p>
    <w:p w14:paraId="76BB6C68" w14:textId="5D0706DC" w:rsidR="007F4D24" w:rsidRPr="00B906B8" w:rsidRDefault="00FD798B">
      <w:pPr>
        <w:jc w:val="both"/>
      </w:pPr>
      <w:r w:rsidRPr="00B906B8">
        <w:rPr>
          <w:sz w:val="18"/>
          <w:szCs w:val="18"/>
        </w:rPr>
        <w:t>Screenshot 1</w:t>
      </w:r>
      <w:r w:rsidR="009A1F9E" w:rsidRPr="00B906B8">
        <w:rPr>
          <w:sz w:val="18"/>
          <w:szCs w:val="18"/>
        </w:rPr>
        <w:t>4</w:t>
      </w:r>
      <w:r w:rsidRPr="00B906B8">
        <w:rPr>
          <w:sz w:val="18"/>
          <w:szCs w:val="18"/>
        </w:rPr>
        <w:t>: overzicht van de DAB en te consolideren Vlaamse Rechtspersonen</w:t>
      </w:r>
      <w:r w:rsidR="00285BFF">
        <w:rPr>
          <w:sz w:val="18"/>
          <w:szCs w:val="18"/>
        </w:rPr>
        <w:t xml:space="preserve"> die behandeld worden in de geselecteerde commissie</w:t>
      </w:r>
    </w:p>
    <w:p w14:paraId="5AF8EBEF" w14:textId="77777777" w:rsidR="007F4D24" w:rsidRPr="00FD1E0F" w:rsidRDefault="007F4D24">
      <w:pPr>
        <w:jc w:val="both"/>
      </w:pPr>
    </w:p>
    <w:p w14:paraId="20D0F8E8" w14:textId="79EC244C" w:rsidR="00E161A7" w:rsidRDefault="00A8041C">
      <w:pPr>
        <w:pStyle w:val="Kop3"/>
        <w:jc w:val="both"/>
      </w:pPr>
      <w:bookmarkStart w:id="10" w:name="_Toc85720394"/>
      <w:r w:rsidRPr="008A7DE0">
        <w:t>2.</w:t>
      </w:r>
      <w:r w:rsidR="007F4D24">
        <w:t>7</w:t>
      </w:r>
      <w:r w:rsidRPr="008A7DE0">
        <w:t xml:space="preserve">. </w:t>
      </w:r>
      <w:r w:rsidR="00E161A7" w:rsidRPr="008A7DE0">
        <w:t>Pagina Instellingen</w:t>
      </w:r>
      <w:bookmarkEnd w:id="10"/>
    </w:p>
    <w:p w14:paraId="294BC3C4" w14:textId="10255114" w:rsidR="005E4DE9" w:rsidRDefault="00E161A7">
      <w:pPr>
        <w:jc w:val="both"/>
      </w:pPr>
      <w:r w:rsidRPr="00FD1E0F">
        <w:t xml:space="preserve">Wanneer men vanuit navigatiestructuur op </w:t>
      </w:r>
      <w:r w:rsidR="00A8041C" w:rsidRPr="00FD1E0F">
        <w:t>‘</w:t>
      </w:r>
      <w:r w:rsidRPr="00FD1E0F">
        <w:t>instellingen</w:t>
      </w:r>
      <w:r w:rsidR="00A8041C" w:rsidRPr="00FD1E0F">
        <w:t>’</w:t>
      </w:r>
      <w:r w:rsidRPr="00FD1E0F">
        <w:t xml:space="preserve"> klikt</w:t>
      </w:r>
      <w:r w:rsidR="00A8041C" w:rsidRPr="00FD1E0F">
        <w:t>, verschijnt er een overzicht</w:t>
      </w:r>
      <w:r w:rsidR="00A414FB">
        <w:t xml:space="preserve"> van de DAB en Vlaamse Rechtspersonen</w:t>
      </w:r>
      <w:r w:rsidR="00A8041C" w:rsidRPr="00FD1E0F">
        <w:t>.</w:t>
      </w:r>
      <w:r w:rsidRPr="00FD1E0F">
        <w:t xml:space="preserve"> </w:t>
      </w:r>
      <w:r w:rsidR="00A8041C" w:rsidRPr="00FD1E0F">
        <w:t>Bij het aanklikken, krijgt me</w:t>
      </w:r>
      <w:r w:rsidR="00647587">
        <w:t>n</w:t>
      </w:r>
      <w:r w:rsidR="00A8041C" w:rsidRPr="00FD1E0F">
        <w:t xml:space="preserve"> </w:t>
      </w:r>
      <w:r w:rsidR="00571178">
        <w:t>de</w:t>
      </w:r>
      <w:r w:rsidR="00571178" w:rsidRPr="00FD1E0F">
        <w:t xml:space="preserve"> </w:t>
      </w:r>
      <w:r w:rsidR="00A8041C" w:rsidRPr="00FD1E0F">
        <w:t xml:space="preserve">detailinformatie van die </w:t>
      </w:r>
      <w:r w:rsidR="005E4DE9">
        <w:t>DAB of Vlaamse Rechtspersoon</w:t>
      </w:r>
      <w:r w:rsidR="005E4DE9" w:rsidRPr="00FD1E0F">
        <w:t xml:space="preserve"> </w:t>
      </w:r>
      <w:r w:rsidR="00A8041C" w:rsidRPr="00FD1E0F">
        <w:t>te zien.</w:t>
      </w:r>
    </w:p>
    <w:p w14:paraId="40ED2341" w14:textId="01BC2107" w:rsidR="005E4DE9" w:rsidRPr="00FD1E0F" w:rsidRDefault="005E4DE9">
      <w:pPr>
        <w:jc w:val="both"/>
      </w:pPr>
      <w:r w:rsidRPr="005E4DE9">
        <w:rPr>
          <w:noProof/>
        </w:rPr>
        <w:drawing>
          <wp:inline distT="0" distB="0" distL="0" distR="0" wp14:anchorId="1C5AD5DE" wp14:editId="2297A159">
            <wp:extent cx="4533072" cy="1815350"/>
            <wp:effectExtent l="19050" t="19050" r="20320" b="139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471"/>
                    <a:stretch/>
                  </pic:blipFill>
                  <pic:spPr bwMode="auto">
                    <a:xfrm>
                      <a:off x="0" y="0"/>
                      <a:ext cx="4536899" cy="181688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EB756E" w14:textId="3F469E2A" w:rsidR="002D39F7" w:rsidRDefault="005E4DE9">
      <w:pPr>
        <w:jc w:val="both"/>
        <w:rPr>
          <w:sz w:val="18"/>
        </w:rPr>
      </w:pPr>
      <w:r w:rsidRPr="0009108A">
        <w:rPr>
          <w:sz w:val="18"/>
        </w:rPr>
        <w:t>Screenshot 1</w:t>
      </w:r>
      <w:r w:rsidR="000A3B28">
        <w:rPr>
          <w:sz w:val="18"/>
        </w:rPr>
        <w:t>5</w:t>
      </w:r>
      <w:r w:rsidRPr="0009108A">
        <w:rPr>
          <w:sz w:val="18"/>
        </w:rPr>
        <w:t xml:space="preserve">: </w:t>
      </w:r>
      <w:r w:rsidR="00C477C3" w:rsidRPr="0009108A">
        <w:rPr>
          <w:sz w:val="18"/>
        </w:rPr>
        <w:t>o</w:t>
      </w:r>
      <w:r w:rsidRPr="0009108A">
        <w:rPr>
          <w:sz w:val="18"/>
        </w:rPr>
        <w:t>verzicht van de pagina Instellingen</w:t>
      </w:r>
    </w:p>
    <w:p w14:paraId="47A613E0" w14:textId="77777777" w:rsidR="007F4D24" w:rsidRPr="0009108A" w:rsidRDefault="007F4D24">
      <w:pPr>
        <w:jc w:val="both"/>
        <w:rPr>
          <w:sz w:val="18"/>
        </w:rPr>
      </w:pPr>
    </w:p>
    <w:p w14:paraId="451CB7D2" w14:textId="6CF80335" w:rsidR="00FD1E0F" w:rsidRPr="008A7DE0" w:rsidRDefault="00FD1E0F">
      <w:pPr>
        <w:pStyle w:val="Kop3"/>
        <w:jc w:val="both"/>
      </w:pPr>
      <w:bookmarkStart w:id="11" w:name="_Toc85720395"/>
      <w:r w:rsidRPr="008A7DE0">
        <w:t>2</w:t>
      </w:r>
      <w:r w:rsidRPr="00FD1E0F">
        <w:t>.</w:t>
      </w:r>
      <w:r w:rsidR="007F4D24">
        <w:t>8</w:t>
      </w:r>
      <w:r w:rsidRPr="00FD1E0F">
        <w:t>.</w:t>
      </w:r>
      <w:r w:rsidR="008A7DE0">
        <w:t xml:space="preserve"> </w:t>
      </w:r>
      <w:r w:rsidR="00E8515E">
        <w:t>Detailp</w:t>
      </w:r>
      <w:r w:rsidRPr="00FD1E0F">
        <w:t>agina Begrotingsartikel/instelling</w:t>
      </w:r>
      <w:bookmarkEnd w:id="11"/>
    </w:p>
    <w:p w14:paraId="79C4BC91" w14:textId="0A3ADCEC" w:rsidR="00FD1E0F" w:rsidRPr="00FD1E0F" w:rsidRDefault="00FD1E0F">
      <w:pPr>
        <w:jc w:val="both"/>
      </w:pPr>
      <w:r w:rsidRPr="00FD1E0F">
        <w:t xml:space="preserve">Deze pagina kan </w:t>
      </w:r>
      <w:r w:rsidR="00FD2F12">
        <w:t xml:space="preserve">worden </w:t>
      </w:r>
      <w:r w:rsidRPr="00FD1E0F">
        <w:t xml:space="preserve">opgevraagd vanuit </w:t>
      </w:r>
      <w:r w:rsidR="00FD2F12">
        <w:t>elke</w:t>
      </w:r>
      <w:r w:rsidR="00FD2F12" w:rsidRPr="00FD1E0F">
        <w:t xml:space="preserve"> </w:t>
      </w:r>
      <w:r w:rsidR="00FD2F12">
        <w:t>overzichtspagina</w:t>
      </w:r>
      <w:r w:rsidR="00E861EA">
        <w:t xml:space="preserve"> </w:t>
      </w:r>
      <w:r w:rsidR="00FD2F12">
        <w:t>(</w:t>
      </w:r>
      <w:r w:rsidR="00FB48A3">
        <w:t>bij</w:t>
      </w:r>
      <w:r w:rsidR="00FD2F12">
        <w:t>voorbeeld minister, beleidsdomein,</w:t>
      </w:r>
      <w:r w:rsidR="00BA1409">
        <w:t xml:space="preserve"> ISE,</w:t>
      </w:r>
      <w:r w:rsidR="00FD2F12">
        <w:t xml:space="preserve">…) </w:t>
      </w:r>
      <w:r w:rsidRPr="00FD1E0F">
        <w:t>wanneer men klikt op een begrotingsartikel/instelling.</w:t>
      </w:r>
    </w:p>
    <w:p w14:paraId="0B82F93F" w14:textId="62B4B47F" w:rsidR="00FD1E0F" w:rsidRPr="00FD1E0F" w:rsidRDefault="00BA1409">
      <w:pPr>
        <w:jc w:val="both"/>
      </w:pPr>
      <w:r>
        <w:t>Op de detail</w:t>
      </w:r>
      <w:r w:rsidR="00FD1E0F" w:rsidRPr="00FD1E0F">
        <w:t>pagina</w:t>
      </w:r>
      <w:r>
        <w:t xml:space="preserve"> begrotingsartikel/instelling</w:t>
      </w:r>
      <w:r w:rsidR="00FD1E0F" w:rsidRPr="00FD1E0F">
        <w:t xml:space="preserve"> wordt bovenaan de</w:t>
      </w:r>
      <w:r>
        <w:t xml:space="preserve"> metadata van dat </w:t>
      </w:r>
      <w:r w:rsidR="00FD1E0F" w:rsidRPr="00FD1E0F">
        <w:t>begrotingsartikel</w:t>
      </w:r>
      <w:r>
        <w:t xml:space="preserve"> of die</w:t>
      </w:r>
      <w:r w:rsidR="00FD1E0F" w:rsidRPr="00FD1E0F">
        <w:t xml:space="preserve"> instelling getoond</w:t>
      </w:r>
      <w:r>
        <w:t xml:space="preserve"> (bijvoorbeeld minister, beleidsdomein, ISE,…)</w:t>
      </w:r>
      <w:r w:rsidR="00FD1E0F" w:rsidRPr="00FD1E0F">
        <w:t>.</w:t>
      </w:r>
    </w:p>
    <w:p w14:paraId="0E13A861" w14:textId="132E9763" w:rsidR="00570DAC" w:rsidRDefault="00FD1E0F">
      <w:pPr>
        <w:jc w:val="both"/>
      </w:pPr>
      <w:r w:rsidRPr="00FD1E0F">
        <w:t>Eronder wordt een overzicht getoond met de cijfers voor het begrotingsartikel/de instelling, en dit per jaar en ronde</w:t>
      </w:r>
      <w:r w:rsidR="00BA1409">
        <w:t xml:space="preserve">. </w:t>
      </w:r>
      <w:r w:rsidR="00592070">
        <w:t>Via</w:t>
      </w:r>
      <w:r w:rsidRPr="00FD1E0F">
        <w:t xml:space="preserve"> links </w:t>
      </w:r>
      <w:r w:rsidR="00592070">
        <w:t>kan men doorklikken</w:t>
      </w:r>
      <w:r w:rsidR="00592070" w:rsidRPr="00FD1E0F">
        <w:t xml:space="preserve"> </w:t>
      </w:r>
      <w:r w:rsidRPr="00FD1E0F">
        <w:t>naar</w:t>
      </w:r>
      <w:r w:rsidR="00592070">
        <w:t xml:space="preserve"> Memories van Toelichting/BBT, </w:t>
      </w:r>
      <w:r w:rsidR="00DE0FCF">
        <w:t>v</w:t>
      </w:r>
      <w:r w:rsidR="00592070">
        <w:t>erslagen van het Rekenhof, amendementen</w:t>
      </w:r>
      <w:r w:rsidR="00B84945">
        <w:t xml:space="preserve"> en</w:t>
      </w:r>
      <w:r w:rsidR="0092175A">
        <w:t xml:space="preserve"> de</w:t>
      </w:r>
      <w:r w:rsidR="00592070">
        <w:t xml:space="preserve"> begroting van de rechtspersoon of DAB </w:t>
      </w:r>
      <w:r w:rsidRPr="00FD1E0F">
        <w:t xml:space="preserve">(zie screenshot </w:t>
      </w:r>
      <w:r w:rsidR="004F2B93">
        <w:t>1</w:t>
      </w:r>
      <w:r w:rsidR="00C31D00">
        <w:t>6</w:t>
      </w:r>
      <w:r w:rsidRPr="00FD1E0F">
        <w:t>)</w:t>
      </w:r>
      <w:r w:rsidR="00E33B69">
        <w:t xml:space="preserve">. </w:t>
      </w:r>
    </w:p>
    <w:p w14:paraId="636E9116" w14:textId="2F24A55B" w:rsidR="00570DAC" w:rsidRPr="00FD1E0F" w:rsidRDefault="00F05DCC">
      <w:pPr>
        <w:jc w:val="both"/>
      </w:pPr>
      <w:r w:rsidRPr="00F05DCC">
        <w:rPr>
          <w:noProof/>
        </w:rPr>
        <w:lastRenderedPageBreak/>
        <w:drawing>
          <wp:inline distT="0" distB="0" distL="0" distR="0" wp14:anchorId="2BE852DA" wp14:editId="479363AB">
            <wp:extent cx="4812969" cy="3980524"/>
            <wp:effectExtent l="19050" t="19050" r="26035" b="203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3362" cy="3989120"/>
                    </a:xfrm>
                    <a:prstGeom prst="rect">
                      <a:avLst/>
                    </a:prstGeom>
                    <a:ln>
                      <a:solidFill>
                        <a:srgbClr val="0070C0"/>
                      </a:solidFill>
                    </a:ln>
                  </pic:spPr>
                </pic:pic>
              </a:graphicData>
            </a:graphic>
          </wp:inline>
        </w:drawing>
      </w:r>
    </w:p>
    <w:p w14:paraId="3A948AFC" w14:textId="7D727A8A" w:rsidR="00FD1E0F" w:rsidRDefault="00FD1E0F">
      <w:pPr>
        <w:jc w:val="both"/>
        <w:rPr>
          <w:sz w:val="18"/>
        </w:rPr>
      </w:pPr>
      <w:r w:rsidRPr="0009108A">
        <w:rPr>
          <w:sz w:val="18"/>
        </w:rPr>
        <w:t>Screenshot 1</w:t>
      </w:r>
      <w:r w:rsidR="00C31D00">
        <w:rPr>
          <w:sz w:val="18"/>
        </w:rPr>
        <w:t>6</w:t>
      </w:r>
      <w:r w:rsidRPr="0009108A">
        <w:rPr>
          <w:sz w:val="18"/>
        </w:rPr>
        <w:t xml:space="preserve">: </w:t>
      </w:r>
      <w:r w:rsidR="00570DAC">
        <w:rPr>
          <w:sz w:val="18"/>
        </w:rPr>
        <w:t xml:space="preserve">detailpagina van een instelling </w:t>
      </w:r>
    </w:p>
    <w:p w14:paraId="5E5546A1" w14:textId="77777777" w:rsidR="00FD2F12" w:rsidRPr="0009108A" w:rsidRDefault="00FD2F12">
      <w:pPr>
        <w:jc w:val="both"/>
        <w:rPr>
          <w:sz w:val="18"/>
        </w:rPr>
      </w:pPr>
    </w:p>
    <w:p w14:paraId="6FA4A66F" w14:textId="2F3E0A24" w:rsidR="00FD1E0F" w:rsidRDefault="007F4D24">
      <w:pPr>
        <w:pStyle w:val="Kop3"/>
        <w:jc w:val="both"/>
      </w:pPr>
      <w:bookmarkStart w:id="12" w:name="_Toc85720396"/>
      <w:r w:rsidRPr="008A7DE0">
        <w:t>2</w:t>
      </w:r>
      <w:r w:rsidRPr="00FD1E0F">
        <w:t>.</w:t>
      </w:r>
      <w:r>
        <w:t>9</w:t>
      </w:r>
      <w:r w:rsidRPr="00FD1E0F">
        <w:t>.</w:t>
      </w:r>
      <w:r>
        <w:t xml:space="preserve"> ESR</w:t>
      </w:r>
      <w:bookmarkEnd w:id="12"/>
    </w:p>
    <w:p w14:paraId="3C333FD7" w14:textId="273AB3C8" w:rsidR="00647958" w:rsidRDefault="00B81B85">
      <w:pPr>
        <w:jc w:val="both"/>
      </w:pPr>
      <w:r>
        <w:t xml:space="preserve">Bij het navigeren naar de ESR-invalshoek </w:t>
      </w:r>
      <w:r w:rsidR="00647958">
        <w:t xml:space="preserve">worden er twee </w:t>
      </w:r>
      <w:proofErr w:type="spellStart"/>
      <w:r w:rsidR="00647958">
        <w:t>excels</w:t>
      </w:r>
      <w:proofErr w:type="spellEnd"/>
      <w:r w:rsidR="00647958">
        <w:t xml:space="preserve"> aangeboden</w:t>
      </w:r>
      <w:r w:rsidR="00F411BA">
        <w:t xml:space="preserve"> (zie screenshot 17)</w:t>
      </w:r>
      <w:r w:rsidR="00647958">
        <w:t xml:space="preserve">: </w:t>
      </w:r>
    </w:p>
    <w:p w14:paraId="473AEC2C" w14:textId="4CABAE8D" w:rsidR="00647958" w:rsidRDefault="00647958" w:rsidP="00647958">
      <w:pPr>
        <w:pStyle w:val="Lijstalinea"/>
        <w:numPr>
          <w:ilvl w:val="0"/>
          <w:numId w:val="10"/>
        </w:numPr>
        <w:jc w:val="both"/>
      </w:pPr>
      <w:proofErr w:type="spellStart"/>
      <w:r>
        <w:t>Klikmodel_ESR_impact</w:t>
      </w:r>
      <w:proofErr w:type="spellEnd"/>
      <w:r>
        <w:t>: geeft een gedetailleerd overzicht van de ESR-impact per begrotingsronde of uitvoeringsjaar</w:t>
      </w:r>
    </w:p>
    <w:p w14:paraId="2D839BF3" w14:textId="2D5D0BE9" w:rsidR="00647958" w:rsidRDefault="00647958" w:rsidP="00B906B8">
      <w:pPr>
        <w:pStyle w:val="Lijstalinea"/>
        <w:numPr>
          <w:ilvl w:val="0"/>
          <w:numId w:val="10"/>
        </w:numPr>
        <w:jc w:val="both"/>
      </w:pPr>
      <w:proofErr w:type="spellStart"/>
      <w:r>
        <w:t>Klikmodel_ISE</w:t>
      </w:r>
      <w:proofErr w:type="spellEnd"/>
      <w:r>
        <w:t>: geeft een gedetailleerd overzicht van de ISE per begrotingsronde in termen van ESR-beleids- en betaalkredieten</w:t>
      </w:r>
    </w:p>
    <w:p w14:paraId="2A3104F8" w14:textId="21EF4816" w:rsidR="00B81B85" w:rsidRDefault="00B81B85">
      <w:pPr>
        <w:jc w:val="both"/>
      </w:pPr>
      <w:r w:rsidRPr="00B81B85">
        <w:drawing>
          <wp:inline distT="0" distB="0" distL="0" distR="0" wp14:anchorId="73AD4237" wp14:editId="73B63179">
            <wp:extent cx="5760720" cy="866775"/>
            <wp:effectExtent l="19050" t="19050" r="11430" b="285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66775"/>
                    </a:xfrm>
                    <a:prstGeom prst="rect">
                      <a:avLst/>
                    </a:prstGeom>
                    <a:ln>
                      <a:solidFill>
                        <a:schemeClr val="accent1"/>
                      </a:solidFill>
                    </a:ln>
                  </pic:spPr>
                </pic:pic>
              </a:graphicData>
            </a:graphic>
          </wp:inline>
        </w:drawing>
      </w:r>
    </w:p>
    <w:p w14:paraId="2609F6F0" w14:textId="0FD99AFD" w:rsidR="007F4D24" w:rsidRPr="00B906B8" w:rsidRDefault="00B81B85">
      <w:pPr>
        <w:jc w:val="both"/>
        <w:rPr>
          <w:sz w:val="18"/>
        </w:rPr>
      </w:pPr>
      <w:r w:rsidRPr="00B906B8">
        <w:rPr>
          <w:sz w:val="18"/>
        </w:rPr>
        <w:t xml:space="preserve">Screenshot 17: </w:t>
      </w:r>
      <w:r>
        <w:rPr>
          <w:sz w:val="18"/>
        </w:rPr>
        <w:t xml:space="preserve">onderliggende </w:t>
      </w:r>
      <w:proofErr w:type="spellStart"/>
      <w:r>
        <w:rPr>
          <w:sz w:val="18"/>
        </w:rPr>
        <w:t>excelbestanden</w:t>
      </w:r>
      <w:proofErr w:type="spellEnd"/>
      <w:r>
        <w:rPr>
          <w:sz w:val="18"/>
        </w:rPr>
        <w:t xml:space="preserve"> ESR-invalshoek</w:t>
      </w:r>
    </w:p>
    <w:p w14:paraId="67C02B16" w14:textId="68286BF3" w:rsidR="00FD1E0F" w:rsidRPr="00FD1E0F" w:rsidRDefault="00FD1E0F">
      <w:pPr>
        <w:pStyle w:val="Kop3"/>
        <w:jc w:val="both"/>
      </w:pPr>
      <w:bookmarkStart w:id="13" w:name="_Toc85720397"/>
      <w:r w:rsidRPr="008A7DE0">
        <w:t>2.</w:t>
      </w:r>
      <w:r w:rsidR="00E8515E">
        <w:t>10</w:t>
      </w:r>
      <w:r w:rsidRPr="008A7DE0">
        <w:t xml:space="preserve">. </w:t>
      </w:r>
      <w:r w:rsidR="006300CD">
        <w:t>O</w:t>
      </w:r>
      <w:r w:rsidRPr="008A7DE0">
        <w:t>verzicht screenshots</w:t>
      </w:r>
      <w:bookmarkEnd w:id="13"/>
    </w:p>
    <w:p w14:paraId="5241DCE2" w14:textId="77777777" w:rsidR="00681F25" w:rsidRPr="008A7DE0" w:rsidRDefault="00681F25">
      <w:pPr>
        <w:jc w:val="both"/>
      </w:pPr>
      <w:r w:rsidRPr="008A7DE0">
        <w:t xml:space="preserve">Screenshot 1: selecteren van de </w:t>
      </w:r>
      <w:proofErr w:type="spellStart"/>
      <w:r w:rsidRPr="008A7DE0">
        <w:t>subniveaus</w:t>
      </w:r>
      <w:proofErr w:type="spellEnd"/>
      <w:r w:rsidRPr="008A7DE0">
        <w:t xml:space="preserve"> in de navigatiestructuur</w:t>
      </w:r>
    </w:p>
    <w:p w14:paraId="43C3A78A" w14:textId="77777777" w:rsidR="00681F25" w:rsidRPr="008A7DE0" w:rsidRDefault="00681F25">
      <w:pPr>
        <w:jc w:val="both"/>
      </w:pPr>
      <w:r w:rsidRPr="008A7DE0">
        <w:t>Screenshot 2: gebruik van broodkruimels op het platform</w:t>
      </w:r>
    </w:p>
    <w:p w14:paraId="43FF2004" w14:textId="1C17102B" w:rsidR="00681F25" w:rsidRPr="008A7DE0" w:rsidRDefault="00681F25">
      <w:pPr>
        <w:jc w:val="both"/>
      </w:pPr>
      <w:r w:rsidRPr="008A7DE0">
        <w:t>Screenshot 3: selectie begrotingsjaar/-ronde in het item ‘totalen</w:t>
      </w:r>
      <w:r w:rsidR="002759B6">
        <w:t>’</w:t>
      </w:r>
    </w:p>
    <w:p w14:paraId="2D7C0CDA" w14:textId="77777777" w:rsidR="00681F25" w:rsidRPr="00FD1E0F" w:rsidRDefault="00681F25">
      <w:pPr>
        <w:jc w:val="both"/>
      </w:pPr>
      <w:r w:rsidRPr="008A7DE0">
        <w:t xml:space="preserve">Screenshot 4: een voorbeeld van de downloadfunctie </w:t>
      </w:r>
    </w:p>
    <w:p w14:paraId="0B05C10B" w14:textId="5DED564F" w:rsidR="00681F25" w:rsidRPr="008A7DE0" w:rsidRDefault="00681F25">
      <w:pPr>
        <w:jc w:val="both"/>
      </w:pPr>
      <w:r w:rsidRPr="008A7DE0">
        <w:lastRenderedPageBreak/>
        <w:t xml:space="preserve">Screenshot 5: </w:t>
      </w:r>
      <w:r w:rsidR="00EA0FED">
        <w:t xml:space="preserve">overzichtspagina </w:t>
      </w:r>
      <w:r w:rsidR="00E54825">
        <w:t>beleidsdomein</w:t>
      </w:r>
    </w:p>
    <w:p w14:paraId="76CB7F29" w14:textId="75150E74" w:rsidR="00681F25" w:rsidRDefault="00681F25">
      <w:pPr>
        <w:jc w:val="both"/>
      </w:pPr>
      <w:r w:rsidRPr="008A7DE0">
        <w:t xml:space="preserve">Screenshot 6: </w:t>
      </w:r>
      <w:r w:rsidR="00376718" w:rsidRPr="00376718">
        <w:rPr>
          <w:szCs w:val="18"/>
        </w:rPr>
        <w:t xml:space="preserve">overzichtspagina per </w:t>
      </w:r>
      <w:r w:rsidR="0053465F">
        <w:rPr>
          <w:szCs w:val="18"/>
        </w:rPr>
        <w:t>beleidsdomein</w:t>
      </w:r>
      <w:r w:rsidR="0053465F" w:rsidRPr="00376718">
        <w:rPr>
          <w:szCs w:val="18"/>
        </w:rPr>
        <w:t xml:space="preserve"> </w:t>
      </w:r>
      <w:r w:rsidR="00376718" w:rsidRPr="00376718">
        <w:rPr>
          <w:szCs w:val="18"/>
        </w:rPr>
        <w:t>tot op niveau begrotingsartikel</w:t>
      </w:r>
    </w:p>
    <w:p w14:paraId="079D4A66" w14:textId="7E3811A1" w:rsidR="005B28E6" w:rsidRPr="005B28E6" w:rsidRDefault="005B28E6">
      <w:pPr>
        <w:jc w:val="both"/>
      </w:pPr>
      <w:r w:rsidRPr="0009108A">
        <w:t>Screenshot 7: overzicht van de DAB en te consolideren Vlaamse Rechtspersonen</w:t>
      </w:r>
      <w:r w:rsidR="00A00A95">
        <w:t xml:space="preserve"> voor een geselecteerd beleidsdomein</w:t>
      </w:r>
    </w:p>
    <w:p w14:paraId="77DA42A0" w14:textId="0AAD2AAD" w:rsidR="00FD1E0F" w:rsidRDefault="00FD1E0F" w:rsidP="001C07AD">
      <w:pPr>
        <w:jc w:val="both"/>
      </w:pPr>
      <w:r w:rsidRPr="00FD1E0F">
        <w:t xml:space="preserve">Screenshot </w:t>
      </w:r>
      <w:r w:rsidR="005B28E6">
        <w:t>8</w:t>
      </w:r>
      <w:r w:rsidRPr="00FD1E0F">
        <w:t xml:space="preserve">: </w:t>
      </w:r>
      <w:r w:rsidR="002759B6">
        <w:t xml:space="preserve">overzichtspagina </w:t>
      </w:r>
      <w:r w:rsidR="0053465F">
        <w:t>ISE</w:t>
      </w:r>
    </w:p>
    <w:p w14:paraId="626991B0" w14:textId="0418441C" w:rsidR="0053465F" w:rsidRDefault="0053465F" w:rsidP="001C07AD">
      <w:pPr>
        <w:jc w:val="both"/>
      </w:pPr>
      <w:r>
        <w:t>Screenshot 9: overzichtspagina minister</w:t>
      </w:r>
    </w:p>
    <w:p w14:paraId="31F9A137" w14:textId="5609BB5A" w:rsidR="0053465F" w:rsidRDefault="0053465F" w:rsidP="001C07AD">
      <w:pPr>
        <w:jc w:val="both"/>
      </w:pPr>
      <w:r>
        <w:t>Screenshot 10: overzichtspagina per minister tot op niveau begrotingsartikel</w:t>
      </w:r>
    </w:p>
    <w:p w14:paraId="4E655B0A" w14:textId="51EC69AA" w:rsidR="0053465F" w:rsidRDefault="0053465F" w:rsidP="001C07AD">
      <w:pPr>
        <w:jc w:val="both"/>
      </w:pPr>
      <w:r>
        <w:t>Screenshot 11: overzicht van de DAB en te consolideren Vlaamse Rechtspersonen</w:t>
      </w:r>
      <w:r w:rsidR="00A00A95">
        <w:t xml:space="preserve"> voor de geselecteerde minister</w:t>
      </w:r>
    </w:p>
    <w:p w14:paraId="13A77BC2" w14:textId="31BA36EB" w:rsidR="0053465F" w:rsidRDefault="0053465F" w:rsidP="001C07AD">
      <w:pPr>
        <w:jc w:val="both"/>
      </w:pPr>
      <w:r>
        <w:t>Screenshot 12: overzichtspagina commissie</w:t>
      </w:r>
    </w:p>
    <w:p w14:paraId="4FD9A565" w14:textId="59428D90" w:rsidR="0053465F" w:rsidRDefault="0053465F" w:rsidP="001C07AD">
      <w:pPr>
        <w:jc w:val="both"/>
      </w:pPr>
      <w:r>
        <w:t>Screenshot 13: overzichtspagina commissie tot op niveau begrotingsartikel</w:t>
      </w:r>
    </w:p>
    <w:p w14:paraId="693DC1E6" w14:textId="5FFAE661" w:rsidR="0053465F" w:rsidRDefault="0053465F" w:rsidP="001C07AD">
      <w:pPr>
        <w:jc w:val="both"/>
      </w:pPr>
      <w:r>
        <w:t>Screenshot 14: overzicht van de DAB en te consolideren Vlaamse Rechtspersonen</w:t>
      </w:r>
      <w:r w:rsidR="00A00A95">
        <w:t xml:space="preserve"> in de geselecteerde commissie</w:t>
      </w:r>
      <w:bookmarkStart w:id="14" w:name="_GoBack"/>
      <w:bookmarkEnd w:id="14"/>
    </w:p>
    <w:p w14:paraId="7E95851E" w14:textId="491B0784" w:rsidR="00C477C3" w:rsidRPr="008A7DE0" w:rsidRDefault="00C477C3">
      <w:pPr>
        <w:jc w:val="both"/>
      </w:pPr>
      <w:r>
        <w:t>Screenshot 1</w:t>
      </w:r>
      <w:r w:rsidR="00E57C1B">
        <w:t>5</w:t>
      </w:r>
      <w:r>
        <w:t xml:space="preserve">: overzicht van de pagina </w:t>
      </w:r>
      <w:r w:rsidR="00EA0FED">
        <w:t>i</w:t>
      </w:r>
      <w:r>
        <w:t>nstellingen</w:t>
      </w:r>
    </w:p>
    <w:p w14:paraId="76C4C85F" w14:textId="2CFC2D9E" w:rsidR="00AC50F1" w:rsidRDefault="00FD1E0F">
      <w:pPr>
        <w:jc w:val="both"/>
      </w:pPr>
      <w:r w:rsidRPr="008A7DE0">
        <w:t>Screenshot 1</w:t>
      </w:r>
      <w:r w:rsidR="00E57C1B">
        <w:t>6</w:t>
      </w:r>
      <w:r w:rsidRPr="008A7DE0">
        <w:t xml:space="preserve">: </w:t>
      </w:r>
      <w:r w:rsidR="00570DAC">
        <w:t>detailpagina van een instelling</w:t>
      </w:r>
    </w:p>
    <w:p w14:paraId="3C6D850B" w14:textId="1C968925" w:rsidR="00A00A95" w:rsidRPr="00B906B8" w:rsidRDefault="00A00A95">
      <w:pPr>
        <w:jc w:val="both"/>
      </w:pPr>
      <w:r w:rsidRPr="00B906B8">
        <w:t xml:space="preserve">Screenshot 17: onderliggende </w:t>
      </w:r>
      <w:proofErr w:type="spellStart"/>
      <w:r w:rsidRPr="00B906B8">
        <w:t>excelbestanden</w:t>
      </w:r>
      <w:proofErr w:type="spellEnd"/>
      <w:r w:rsidRPr="00B906B8">
        <w:t xml:space="preserve"> ESR-invalshoek</w:t>
      </w:r>
    </w:p>
    <w:sectPr w:rsidR="00A00A95" w:rsidRPr="00B906B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320C" w14:textId="77777777" w:rsidR="005A5CB7" w:rsidRDefault="005A5CB7" w:rsidP="00854585">
      <w:pPr>
        <w:spacing w:after="0" w:line="240" w:lineRule="auto"/>
      </w:pPr>
      <w:r>
        <w:separator/>
      </w:r>
    </w:p>
  </w:endnote>
  <w:endnote w:type="continuationSeparator" w:id="0">
    <w:p w14:paraId="33AA8294" w14:textId="77777777" w:rsidR="005A5CB7" w:rsidRDefault="005A5CB7" w:rsidP="0085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33331"/>
      <w:docPartObj>
        <w:docPartGallery w:val="Page Numbers (Bottom of Page)"/>
        <w:docPartUnique/>
      </w:docPartObj>
    </w:sdtPr>
    <w:sdtEndPr/>
    <w:sdtContent>
      <w:p w14:paraId="6608164C" w14:textId="0FFAFE1E" w:rsidR="00854585" w:rsidRDefault="00854585">
        <w:pPr>
          <w:pStyle w:val="Voettekst"/>
          <w:jc w:val="center"/>
        </w:pPr>
        <w:r>
          <w:fldChar w:fldCharType="begin"/>
        </w:r>
        <w:r>
          <w:instrText>PAGE   \* MERGEFORMAT</w:instrText>
        </w:r>
        <w:r>
          <w:fldChar w:fldCharType="separate"/>
        </w:r>
        <w:r>
          <w:rPr>
            <w:lang w:val="nl-NL"/>
          </w:rPr>
          <w:t>2</w:t>
        </w:r>
        <w:r>
          <w:fldChar w:fldCharType="end"/>
        </w:r>
      </w:p>
    </w:sdtContent>
  </w:sdt>
  <w:p w14:paraId="5D4932C4" w14:textId="77777777" w:rsidR="00854585" w:rsidRDefault="008545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A8E50" w14:textId="77777777" w:rsidR="005A5CB7" w:rsidRDefault="005A5CB7" w:rsidP="00854585">
      <w:pPr>
        <w:spacing w:after="0" w:line="240" w:lineRule="auto"/>
      </w:pPr>
      <w:r>
        <w:separator/>
      </w:r>
    </w:p>
  </w:footnote>
  <w:footnote w:type="continuationSeparator" w:id="0">
    <w:p w14:paraId="2265C152" w14:textId="77777777" w:rsidR="005A5CB7" w:rsidRDefault="005A5CB7" w:rsidP="00854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466"/>
    <w:multiLevelType w:val="hybridMultilevel"/>
    <w:tmpl w:val="931061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0722CF"/>
    <w:multiLevelType w:val="hybridMultilevel"/>
    <w:tmpl w:val="EF9E0D1A"/>
    <w:lvl w:ilvl="0" w:tplc="D8FCB310">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53505E"/>
    <w:multiLevelType w:val="hybridMultilevel"/>
    <w:tmpl w:val="DA0C89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C5777E3"/>
    <w:multiLevelType w:val="hybridMultilevel"/>
    <w:tmpl w:val="3AB246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99B62BF"/>
    <w:multiLevelType w:val="hybridMultilevel"/>
    <w:tmpl w:val="2A1A9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5FF0877"/>
    <w:multiLevelType w:val="hybridMultilevel"/>
    <w:tmpl w:val="281ADE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8E96080"/>
    <w:multiLevelType w:val="hybridMultilevel"/>
    <w:tmpl w:val="AEAED5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E732BB0"/>
    <w:multiLevelType w:val="hybridMultilevel"/>
    <w:tmpl w:val="9AAAD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A2C617D"/>
    <w:multiLevelType w:val="hybridMultilevel"/>
    <w:tmpl w:val="9E1C19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E7D64A5"/>
    <w:multiLevelType w:val="hybridMultilevel"/>
    <w:tmpl w:val="E7065A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3"/>
  </w:num>
  <w:num w:numId="5">
    <w:abstractNumId w:val="1"/>
  </w:num>
  <w:num w:numId="6">
    <w:abstractNumId w:val="2"/>
  </w:num>
  <w:num w:numId="7">
    <w:abstractNumId w:val="5"/>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1C6"/>
    <w:rsid w:val="0000291D"/>
    <w:rsid w:val="00022344"/>
    <w:rsid w:val="00031C87"/>
    <w:rsid w:val="000554CE"/>
    <w:rsid w:val="00067958"/>
    <w:rsid w:val="000831ED"/>
    <w:rsid w:val="0009108A"/>
    <w:rsid w:val="000A3B28"/>
    <w:rsid w:val="000C6DED"/>
    <w:rsid w:val="000E32F6"/>
    <w:rsid w:val="000E505E"/>
    <w:rsid w:val="0010652D"/>
    <w:rsid w:val="00113721"/>
    <w:rsid w:val="00116DCD"/>
    <w:rsid w:val="00121DCF"/>
    <w:rsid w:val="001357B7"/>
    <w:rsid w:val="00151B27"/>
    <w:rsid w:val="001676A5"/>
    <w:rsid w:val="00170F3F"/>
    <w:rsid w:val="001B63B5"/>
    <w:rsid w:val="001C07AD"/>
    <w:rsid w:val="001C126F"/>
    <w:rsid w:val="001E286F"/>
    <w:rsid w:val="001F2CA2"/>
    <w:rsid w:val="00216993"/>
    <w:rsid w:val="00226D86"/>
    <w:rsid w:val="002661C6"/>
    <w:rsid w:val="002759B6"/>
    <w:rsid w:val="00276C86"/>
    <w:rsid w:val="00285BFF"/>
    <w:rsid w:val="002C66CE"/>
    <w:rsid w:val="002D064A"/>
    <w:rsid w:val="002D39F7"/>
    <w:rsid w:val="002D6074"/>
    <w:rsid w:val="00331BDF"/>
    <w:rsid w:val="00335D4C"/>
    <w:rsid w:val="00362309"/>
    <w:rsid w:val="00371076"/>
    <w:rsid w:val="00376718"/>
    <w:rsid w:val="00386EA6"/>
    <w:rsid w:val="00391E1D"/>
    <w:rsid w:val="003A10C4"/>
    <w:rsid w:val="003C2E7D"/>
    <w:rsid w:val="003C6281"/>
    <w:rsid w:val="003C7BB1"/>
    <w:rsid w:val="003F32C3"/>
    <w:rsid w:val="00400264"/>
    <w:rsid w:val="00441AD3"/>
    <w:rsid w:val="00446D35"/>
    <w:rsid w:val="00456445"/>
    <w:rsid w:val="0046089E"/>
    <w:rsid w:val="004A3F9E"/>
    <w:rsid w:val="004C79A3"/>
    <w:rsid w:val="004D6297"/>
    <w:rsid w:val="004F2B93"/>
    <w:rsid w:val="004F43EB"/>
    <w:rsid w:val="00506CB4"/>
    <w:rsid w:val="00530CF8"/>
    <w:rsid w:val="0053465F"/>
    <w:rsid w:val="00562E40"/>
    <w:rsid w:val="00564A2E"/>
    <w:rsid w:val="00570DAC"/>
    <w:rsid w:val="00571178"/>
    <w:rsid w:val="00580A73"/>
    <w:rsid w:val="005837C6"/>
    <w:rsid w:val="00586404"/>
    <w:rsid w:val="0059112A"/>
    <w:rsid w:val="00592070"/>
    <w:rsid w:val="00594418"/>
    <w:rsid w:val="005A3AAE"/>
    <w:rsid w:val="005A5CB7"/>
    <w:rsid w:val="005B28E6"/>
    <w:rsid w:val="005C76DD"/>
    <w:rsid w:val="005E0E8C"/>
    <w:rsid w:val="005E4DE9"/>
    <w:rsid w:val="005F082F"/>
    <w:rsid w:val="006300CD"/>
    <w:rsid w:val="00647587"/>
    <w:rsid w:val="00647958"/>
    <w:rsid w:val="00681F25"/>
    <w:rsid w:val="006A3143"/>
    <w:rsid w:val="006B24B9"/>
    <w:rsid w:val="006B29FA"/>
    <w:rsid w:val="006C38EB"/>
    <w:rsid w:val="0070479C"/>
    <w:rsid w:val="007101E3"/>
    <w:rsid w:val="007502E7"/>
    <w:rsid w:val="007734F9"/>
    <w:rsid w:val="00777EE2"/>
    <w:rsid w:val="00786870"/>
    <w:rsid w:val="007876E5"/>
    <w:rsid w:val="007950D0"/>
    <w:rsid w:val="00797010"/>
    <w:rsid w:val="007A7AA7"/>
    <w:rsid w:val="007D3301"/>
    <w:rsid w:val="007D38A9"/>
    <w:rsid w:val="007D55E0"/>
    <w:rsid w:val="007D5B1A"/>
    <w:rsid w:val="007D6837"/>
    <w:rsid w:val="007F4D24"/>
    <w:rsid w:val="00812BD7"/>
    <w:rsid w:val="00814031"/>
    <w:rsid w:val="0081427E"/>
    <w:rsid w:val="00817CDA"/>
    <w:rsid w:val="008357D4"/>
    <w:rsid w:val="00854585"/>
    <w:rsid w:val="00864A56"/>
    <w:rsid w:val="008A7DE0"/>
    <w:rsid w:val="009148AD"/>
    <w:rsid w:val="0092175A"/>
    <w:rsid w:val="009224E0"/>
    <w:rsid w:val="00937ACB"/>
    <w:rsid w:val="00940D82"/>
    <w:rsid w:val="00943453"/>
    <w:rsid w:val="0095094F"/>
    <w:rsid w:val="00984C27"/>
    <w:rsid w:val="00991779"/>
    <w:rsid w:val="009A1F9E"/>
    <w:rsid w:val="009E5527"/>
    <w:rsid w:val="00A00A95"/>
    <w:rsid w:val="00A0449F"/>
    <w:rsid w:val="00A04B8F"/>
    <w:rsid w:val="00A374B1"/>
    <w:rsid w:val="00A414FB"/>
    <w:rsid w:val="00A42A6B"/>
    <w:rsid w:val="00A751F8"/>
    <w:rsid w:val="00A77E7A"/>
    <w:rsid w:val="00A8041C"/>
    <w:rsid w:val="00A871AF"/>
    <w:rsid w:val="00AA3653"/>
    <w:rsid w:val="00AC0C92"/>
    <w:rsid w:val="00AC50F1"/>
    <w:rsid w:val="00AC5112"/>
    <w:rsid w:val="00AD78BE"/>
    <w:rsid w:val="00B55A4A"/>
    <w:rsid w:val="00B802C6"/>
    <w:rsid w:val="00B81B85"/>
    <w:rsid w:val="00B84945"/>
    <w:rsid w:val="00B906B8"/>
    <w:rsid w:val="00B93D51"/>
    <w:rsid w:val="00BA1409"/>
    <w:rsid w:val="00BB6584"/>
    <w:rsid w:val="00C20CFE"/>
    <w:rsid w:val="00C31D00"/>
    <w:rsid w:val="00C46B72"/>
    <w:rsid w:val="00C477C3"/>
    <w:rsid w:val="00CC1309"/>
    <w:rsid w:val="00CD7D97"/>
    <w:rsid w:val="00D00128"/>
    <w:rsid w:val="00D14C1B"/>
    <w:rsid w:val="00D210D2"/>
    <w:rsid w:val="00D67ED9"/>
    <w:rsid w:val="00D705C9"/>
    <w:rsid w:val="00D74CB1"/>
    <w:rsid w:val="00DA6BE6"/>
    <w:rsid w:val="00DB1354"/>
    <w:rsid w:val="00DD7DC5"/>
    <w:rsid w:val="00DE0FCF"/>
    <w:rsid w:val="00E017C7"/>
    <w:rsid w:val="00E02AD5"/>
    <w:rsid w:val="00E1553B"/>
    <w:rsid w:val="00E161A7"/>
    <w:rsid w:val="00E210FC"/>
    <w:rsid w:val="00E215FC"/>
    <w:rsid w:val="00E33B69"/>
    <w:rsid w:val="00E35C05"/>
    <w:rsid w:val="00E54825"/>
    <w:rsid w:val="00E57C1B"/>
    <w:rsid w:val="00E8515E"/>
    <w:rsid w:val="00E861EA"/>
    <w:rsid w:val="00E90EA2"/>
    <w:rsid w:val="00EA0FED"/>
    <w:rsid w:val="00ED47C4"/>
    <w:rsid w:val="00ED614A"/>
    <w:rsid w:val="00EE6951"/>
    <w:rsid w:val="00F05DCC"/>
    <w:rsid w:val="00F411BA"/>
    <w:rsid w:val="00F55294"/>
    <w:rsid w:val="00F751D7"/>
    <w:rsid w:val="00F77252"/>
    <w:rsid w:val="00F828A6"/>
    <w:rsid w:val="00F836B9"/>
    <w:rsid w:val="00F84221"/>
    <w:rsid w:val="00FA05B4"/>
    <w:rsid w:val="00FB1078"/>
    <w:rsid w:val="00FB36A3"/>
    <w:rsid w:val="00FB48A3"/>
    <w:rsid w:val="00FD1E0F"/>
    <w:rsid w:val="00FD2F12"/>
    <w:rsid w:val="00FD3D16"/>
    <w:rsid w:val="00FD79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4390"/>
  <w15:docId w15:val="{78003D5A-FCF2-4B69-BBB0-9F873AAD9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81F25"/>
  </w:style>
  <w:style w:type="paragraph" w:styleId="Kop1">
    <w:name w:val="heading 1"/>
    <w:basedOn w:val="Standaard"/>
    <w:next w:val="Standaard"/>
    <w:link w:val="Kop1Char"/>
    <w:uiPriority w:val="9"/>
    <w:qFormat/>
    <w:rsid w:val="002661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661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8041C"/>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804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61C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661C6"/>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2661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61C6"/>
    <w:rPr>
      <w:rFonts w:ascii="Tahoma" w:hAnsi="Tahoma" w:cs="Tahoma"/>
      <w:sz w:val="16"/>
      <w:szCs w:val="16"/>
    </w:rPr>
  </w:style>
  <w:style w:type="paragraph" w:styleId="Lijstalinea">
    <w:name w:val="List Paragraph"/>
    <w:basedOn w:val="Standaard"/>
    <w:uiPriority w:val="34"/>
    <w:qFormat/>
    <w:rsid w:val="00E161A7"/>
    <w:pPr>
      <w:ind w:left="720"/>
      <w:contextualSpacing/>
    </w:pPr>
  </w:style>
  <w:style w:type="character" w:customStyle="1" w:styleId="Kop3Char">
    <w:name w:val="Kop 3 Char"/>
    <w:basedOn w:val="Standaardalinea-lettertype"/>
    <w:link w:val="Kop3"/>
    <w:uiPriority w:val="9"/>
    <w:rsid w:val="00A8041C"/>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8041C"/>
    <w:rPr>
      <w:rFonts w:asciiTheme="majorHAnsi" w:eastAsiaTheme="majorEastAsia" w:hAnsiTheme="majorHAnsi" w:cstheme="majorBidi"/>
      <w:b/>
      <w:bCs/>
      <w:i/>
      <w:iCs/>
      <w:color w:val="4F81BD" w:themeColor="accent1"/>
    </w:rPr>
  </w:style>
  <w:style w:type="paragraph" w:styleId="Kopvaninhoudsopgave">
    <w:name w:val="TOC Heading"/>
    <w:basedOn w:val="Kop1"/>
    <w:next w:val="Standaard"/>
    <w:uiPriority w:val="39"/>
    <w:semiHidden/>
    <w:unhideWhenUsed/>
    <w:qFormat/>
    <w:rsid w:val="00681F25"/>
    <w:pPr>
      <w:outlineLvl w:val="9"/>
    </w:pPr>
    <w:rPr>
      <w:lang w:eastAsia="nl-BE"/>
    </w:rPr>
  </w:style>
  <w:style w:type="paragraph" w:styleId="Inhopg1">
    <w:name w:val="toc 1"/>
    <w:basedOn w:val="Standaard"/>
    <w:next w:val="Standaard"/>
    <w:autoRedefine/>
    <w:uiPriority w:val="39"/>
    <w:unhideWhenUsed/>
    <w:rsid w:val="00681F25"/>
    <w:pPr>
      <w:spacing w:after="100"/>
    </w:pPr>
  </w:style>
  <w:style w:type="paragraph" w:styleId="Inhopg2">
    <w:name w:val="toc 2"/>
    <w:basedOn w:val="Standaard"/>
    <w:next w:val="Standaard"/>
    <w:autoRedefine/>
    <w:uiPriority w:val="39"/>
    <w:unhideWhenUsed/>
    <w:rsid w:val="00681F25"/>
    <w:pPr>
      <w:spacing w:after="100"/>
      <w:ind w:left="220"/>
    </w:pPr>
  </w:style>
  <w:style w:type="paragraph" w:styleId="Inhopg3">
    <w:name w:val="toc 3"/>
    <w:basedOn w:val="Standaard"/>
    <w:next w:val="Standaard"/>
    <w:autoRedefine/>
    <w:uiPriority w:val="39"/>
    <w:unhideWhenUsed/>
    <w:rsid w:val="00681F25"/>
    <w:pPr>
      <w:spacing w:after="100"/>
      <w:ind w:left="440"/>
    </w:pPr>
  </w:style>
  <w:style w:type="character" w:styleId="Hyperlink">
    <w:name w:val="Hyperlink"/>
    <w:basedOn w:val="Standaardalinea-lettertype"/>
    <w:uiPriority w:val="99"/>
    <w:unhideWhenUsed/>
    <w:rsid w:val="00681F25"/>
    <w:rPr>
      <w:color w:val="0000FF" w:themeColor="hyperlink"/>
      <w:u w:val="single"/>
    </w:rPr>
  </w:style>
  <w:style w:type="character" w:styleId="Verwijzingopmerking">
    <w:name w:val="annotation reference"/>
    <w:basedOn w:val="Standaardalinea-lettertype"/>
    <w:uiPriority w:val="99"/>
    <w:semiHidden/>
    <w:unhideWhenUsed/>
    <w:rsid w:val="00371076"/>
    <w:rPr>
      <w:sz w:val="16"/>
      <w:szCs w:val="16"/>
    </w:rPr>
  </w:style>
  <w:style w:type="paragraph" w:styleId="Tekstopmerking">
    <w:name w:val="annotation text"/>
    <w:basedOn w:val="Standaard"/>
    <w:link w:val="TekstopmerkingChar"/>
    <w:uiPriority w:val="99"/>
    <w:semiHidden/>
    <w:unhideWhenUsed/>
    <w:rsid w:val="0037107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71076"/>
    <w:rPr>
      <w:sz w:val="20"/>
      <w:szCs w:val="20"/>
    </w:rPr>
  </w:style>
  <w:style w:type="paragraph" w:styleId="Onderwerpvanopmerking">
    <w:name w:val="annotation subject"/>
    <w:basedOn w:val="Tekstopmerking"/>
    <w:next w:val="Tekstopmerking"/>
    <w:link w:val="OnderwerpvanopmerkingChar"/>
    <w:uiPriority w:val="99"/>
    <w:semiHidden/>
    <w:unhideWhenUsed/>
    <w:rsid w:val="00371076"/>
    <w:rPr>
      <w:b/>
      <w:bCs/>
    </w:rPr>
  </w:style>
  <w:style w:type="character" w:customStyle="1" w:styleId="OnderwerpvanopmerkingChar">
    <w:name w:val="Onderwerp van opmerking Char"/>
    <w:basedOn w:val="TekstopmerkingChar"/>
    <w:link w:val="Onderwerpvanopmerking"/>
    <w:uiPriority w:val="99"/>
    <w:semiHidden/>
    <w:rsid w:val="00371076"/>
    <w:rPr>
      <w:b/>
      <w:bCs/>
      <w:sz w:val="20"/>
      <w:szCs w:val="20"/>
    </w:rPr>
  </w:style>
  <w:style w:type="paragraph" w:styleId="Koptekst">
    <w:name w:val="header"/>
    <w:basedOn w:val="Standaard"/>
    <w:link w:val="KoptekstChar"/>
    <w:uiPriority w:val="99"/>
    <w:unhideWhenUsed/>
    <w:rsid w:val="008545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4585"/>
  </w:style>
  <w:style w:type="paragraph" w:styleId="Voettekst">
    <w:name w:val="footer"/>
    <w:basedOn w:val="Standaard"/>
    <w:link w:val="VoettekstChar"/>
    <w:uiPriority w:val="99"/>
    <w:unhideWhenUsed/>
    <w:rsid w:val="008545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4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4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B47986988C2B4CB7DED5ED10291724" ma:contentTypeVersion="1" ma:contentTypeDescription="Een nieuw document maken." ma:contentTypeScope="" ma:versionID="3edecad14e9f0c7aa636ca33682e378c">
  <xsd:schema xmlns:xsd="http://www.w3.org/2001/XMLSchema" xmlns:xs="http://www.w3.org/2001/XMLSchema" xmlns:p="http://schemas.microsoft.com/office/2006/metadata/properties" xmlns:ns2="78eafc27-e9d1-4899-90cb-5076d0c0d9aa" targetNamespace="http://schemas.microsoft.com/office/2006/metadata/properties" ma:root="true" ma:fieldsID="7f5170dda2d476865e5fc6adb8919af6" ns2:_="">
    <xsd:import namespace="78eafc27-e9d1-4899-90cb-5076d0c0d9a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afc27-e9d1-4899-90cb-5076d0c0d9a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8eafc27-e9d1-4899-90cb-5076d0c0d9aa">A7X43KCYNMQZ-1101774893-194</_dlc_DocId>
    <_dlc_DocIdUrl xmlns="78eafc27-e9d1-4899-90cb-5076d0c0d9aa">
      <Url>https://team.fb.vlaanderen.be/DOC/DFBBegroting/BEGR/Proj/Transparantie/_layouts/15/DocIdRedir.aspx?ID=A7X43KCYNMQZ-1101774893-194</Url>
      <Description>A7X43KCYNMQZ-1101774893-194</Description>
    </_dlc_DocIdUrl>
  </documentManagement>
</p:properties>
</file>

<file path=customXml/itemProps1.xml><?xml version="1.0" encoding="utf-8"?>
<ds:datastoreItem xmlns:ds="http://schemas.openxmlformats.org/officeDocument/2006/customXml" ds:itemID="{82A2B3BD-DEA5-4300-A372-B6E85F128291}">
  <ds:schemaRefs>
    <ds:schemaRef ds:uri="http://schemas.openxmlformats.org/officeDocument/2006/bibliography"/>
  </ds:schemaRefs>
</ds:datastoreItem>
</file>

<file path=customXml/itemProps2.xml><?xml version="1.0" encoding="utf-8"?>
<ds:datastoreItem xmlns:ds="http://schemas.openxmlformats.org/officeDocument/2006/customXml" ds:itemID="{859DA4E8-AB9A-4EB3-96E0-9FEB5DC15528}"/>
</file>

<file path=customXml/itemProps3.xml><?xml version="1.0" encoding="utf-8"?>
<ds:datastoreItem xmlns:ds="http://schemas.openxmlformats.org/officeDocument/2006/customXml" ds:itemID="{FBBEA11C-ED14-4EC7-AEDD-5047EFD3A470}"/>
</file>

<file path=customXml/itemProps4.xml><?xml version="1.0" encoding="utf-8"?>
<ds:datastoreItem xmlns:ds="http://schemas.openxmlformats.org/officeDocument/2006/customXml" ds:itemID="{60E57C64-80F7-41A9-8CC9-3C4BA9197DBB}"/>
</file>

<file path=customXml/itemProps5.xml><?xml version="1.0" encoding="utf-8"?>
<ds:datastoreItem xmlns:ds="http://schemas.openxmlformats.org/officeDocument/2006/customXml" ds:itemID="{A9D4299E-595B-49D0-9E91-977BE9FF6FE6}"/>
</file>

<file path=docProps/app.xml><?xml version="1.0" encoding="utf-8"?>
<Properties xmlns="http://schemas.openxmlformats.org/officeDocument/2006/extended-properties" xmlns:vt="http://schemas.openxmlformats.org/officeDocument/2006/docPropsVTypes">
  <Template>Normal.dotm</Template>
  <TotalTime>168</TotalTime>
  <Pages>12</Pages>
  <Words>1667</Words>
  <Characters>9169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Logghe, Arnout</dc:creator>
  <cp:lastModifiedBy>Huyghe Natacha</cp:lastModifiedBy>
  <cp:revision>39</cp:revision>
  <dcterms:created xsi:type="dcterms:W3CDTF">2021-10-21T07:49:00Z</dcterms:created>
  <dcterms:modified xsi:type="dcterms:W3CDTF">2021-10-21T13:02:00Z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0x0101007AB47986988C2B4CB7DED5ED10291724</vt:lpwstr>
  </property>
  <property fmtid="{D5CDD505-2E9C-101B-9397-08002B2CF9AE}" pid="3" name="_dlc_DocIdItemGuid">
    <vt:lpwstr>0cbc9016-a86d-4000-956f-968d3026c1f7</vt:lpwstr>
  </property>
</Properties>
</file>